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50426" w14:textId="18D0F0E1" w:rsidR="00656EDB" w:rsidRPr="004B4655" w:rsidRDefault="00656EDB" w:rsidP="00656EDB">
      <w:pPr>
        <w:pStyle w:val="2"/>
        <w:jc w:val="center"/>
        <w:rPr>
          <w:rFonts w:ascii="黑体" w:eastAsia="黑体" w:hAnsi="黑体"/>
          <w:sz w:val="36"/>
          <w:szCs w:val="36"/>
        </w:rPr>
      </w:pPr>
      <w:r w:rsidRPr="004B4655">
        <w:rPr>
          <w:rFonts w:ascii="黑体" w:eastAsia="黑体" w:hAnsi="黑体" w:hint="eastAsia"/>
          <w:sz w:val="36"/>
          <w:szCs w:val="36"/>
        </w:rPr>
        <w:t>信息科学部申请</w:t>
      </w:r>
      <w:r w:rsidRPr="004B4655">
        <w:rPr>
          <w:rFonts w:ascii="黑体" w:eastAsia="黑体" w:hAnsi="黑体" w:hint="eastAsia"/>
          <w:sz w:val="36"/>
          <w:szCs w:val="36"/>
        </w:rPr>
        <w:t>代码调整情况</w:t>
      </w:r>
      <w:r w:rsidRPr="004B4655">
        <w:rPr>
          <w:rFonts w:ascii="黑体" w:eastAsia="黑体" w:hAnsi="黑体" w:hint="eastAsia"/>
          <w:sz w:val="36"/>
          <w:szCs w:val="36"/>
        </w:rPr>
        <w:t>说明</w:t>
      </w:r>
    </w:p>
    <w:p w14:paraId="0F42D9BB" w14:textId="5D7FDF75" w:rsidR="00825D0F" w:rsidRDefault="00825D0F" w:rsidP="00656EDB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“</w:t>
      </w:r>
      <w:r w:rsidRPr="00825D0F">
        <w:rPr>
          <w:rFonts w:ascii="华文仿宋" w:eastAsia="华文仿宋" w:hAnsi="华文仿宋" w:hint="eastAsia"/>
          <w:sz w:val="28"/>
          <w:szCs w:val="28"/>
        </w:rPr>
        <w:t>优化学科布局”是新时代科学基金系统性改革的三大主要内容之一，是构建符合知识体系内在逻辑和结构、促进科学前沿和国家需求相统一的学科布局的重要组成部分。目前信息领域基础研究蓬勃发展、新兴技术方兴未艾，支撑学科新原理、新材料、新器件、新工艺、新架构不断涌现。信息科学正在朝着感知、通信、计算、存储、控制等深度智能化方向发展。信息空间由人</w:t>
      </w:r>
      <w:r w:rsidRPr="00825D0F">
        <w:rPr>
          <w:rFonts w:ascii="华文仿宋" w:eastAsia="华文仿宋" w:hAnsi="华文仿宋"/>
          <w:sz w:val="28"/>
          <w:szCs w:val="28"/>
        </w:rPr>
        <w:t>-机二元世界向人-机-物三元世界交叉融合发展，已全面渗透到现代自然科学和社会科学。为了落实基金委“优化学科布局”的改革任务，同时适应信息科学的发展需求，信息科学部对本部门的科学基金申</w:t>
      </w:r>
      <w:r w:rsidRPr="00825D0F">
        <w:rPr>
          <w:rFonts w:ascii="华文仿宋" w:eastAsia="华文仿宋" w:hAnsi="华文仿宋" w:hint="eastAsia"/>
          <w:sz w:val="28"/>
          <w:szCs w:val="28"/>
        </w:rPr>
        <w:t>请代码进行了适当调整。具体调整说明如下：</w:t>
      </w:r>
    </w:p>
    <w:p w14:paraId="420098F4" w14:textId="5EA1BCF2" w:rsidR="00825D0F" w:rsidRPr="00825D0F" w:rsidRDefault="00825D0F" w:rsidP="00825D0F">
      <w:pPr>
        <w:rPr>
          <w:rFonts w:ascii="华文仿宋" w:eastAsia="华文仿宋" w:hAnsi="华文仿宋" w:hint="eastAsia"/>
          <w:b/>
          <w:bCs/>
          <w:sz w:val="28"/>
          <w:szCs w:val="28"/>
        </w:rPr>
      </w:pPr>
      <w:r w:rsidRPr="00825D0F">
        <w:rPr>
          <w:rFonts w:ascii="华文仿宋" w:eastAsia="华文仿宋" w:hAnsi="华文仿宋" w:hint="eastAsia"/>
          <w:b/>
          <w:bCs/>
          <w:sz w:val="28"/>
          <w:szCs w:val="28"/>
        </w:rPr>
        <w:t>一、代码调整特征</w:t>
      </w:r>
    </w:p>
    <w:p w14:paraId="0A3D1633" w14:textId="12A794B5" w:rsidR="00656EDB" w:rsidRPr="003A3F07" w:rsidRDefault="00656EDB" w:rsidP="00656EDB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3A3F07">
        <w:rPr>
          <w:rFonts w:ascii="华文仿宋" w:eastAsia="华文仿宋" w:hAnsi="华文仿宋" w:hint="eastAsia"/>
          <w:sz w:val="28"/>
          <w:szCs w:val="28"/>
        </w:rPr>
        <w:t>调整后的基金申请代码有一级代码（即两位数代码，如</w:t>
      </w:r>
      <w:r w:rsidRPr="003A3F07">
        <w:rPr>
          <w:rFonts w:ascii="华文仿宋" w:eastAsia="华文仿宋" w:hAnsi="华文仿宋"/>
          <w:sz w:val="28"/>
          <w:szCs w:val="28"/>
        </w:rPr>
        <w:t xml:space="preserve"> F01），二级代码（即四位数代码,如F0101），不再设立三级代码（即原来的六位数代码）。一级代码维持原来的7个不变，二级代码由原来的75个增加为88个。</w:t>
      </w:r>
    </w:p>
    <w:p w14:paraId="648967AF" w14:textId="6299894A" w:rsidR="00656EDB" w:rsidRDefault="00656EDB" w:rsidP="00656EDB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3A3F07">
        <w:rPr>
          <w:rFonts w:ascii="华文仿宋" w:eastAsia="华文仿宋" w:hAnsi="华文仿宋"/>
          <w:sz w:val="28"/>
          <w:szCs w:val="28"/>
        </w:rPr>
        <w:t>少量的原三级代码合并或直接升级至新二级代码，其余原三级代码体现在新二级代码下的研究方向中。</w:t>
      </w:r>
    </w:p>
    <w:p w14:paraId="7FEF408D" w14:textId="77777777" w:rsidR="001E49E4" w:rsidRPr="00036664" w:rsidRDefault="001E49E4" w:rsidP="001E49E4">
      <w:pPr>
        <w:pStyle w:val="a3"/>
        <w:ind w:left="1" w:firstLineChars="0" w:hanging="1"/>
        <w:jc w:val="center"/>
        <w:rPr>
          <w:rFonts w:ascii="华文仿宋" w:eastAsia="华文仿宋" w:hAnsi="华文仿宋"/>
          <w:b/>
          <w:bCs/>
          <w:sz w:val="28"/>
          <w:szCs w:val="28"/>
        </w:rPr>
      </w:pPr>
      <w:r w:rsidRPr="00036664">
        <w:rPr>
          <w:rFonts w:ascii="华文仿宋" w:eastAsia="华文仿宋" w:hAnsi="华文仿宋" w:hint="eastAsia"/>
          <w:b/>
          <w:bCs/>
          <w:sz w:val="28"/>
          <w:szCs w:val="28"/>
        </w:rPr>
        <w:t>表1</w:t>
      </w:r>
      <w:r w:rsidRPr="00036664">
        <w:rPr>
          <w:rFonts w:ascii="华文仿宋" w:eastAsia="华文仿宋" w:hAnsi="华文仿宋"/>
          <w:b/>
          <w:bCs/>
          <w:sz w:val="28"/>
          <w:szCs w:val="28"/>
        </w:rPr>
        <w:t xml:space="preserve"> </w:t>
      </w:r>
      <w:bookmarkStart w:id="0" w:name="_Hlk50726721"/>
      <w:r w:rsidRPr="00036664">
        <w:rPr>
          <w:rFonts w:ascii="华文仿宋" w:eastAsia="华文仿宋" w:hAnsi="华文仿宋" w:hint="eastAsia"/>
          <w:b/>
          <w:bCs/>
          <w:sz w:val="28"/>
          <w:szCs w:val="28"/>
        </w:rPr>
        <w:t>信息科学部申请代码和研究方向</w:t>
      </w:r>
      <w:r>
        <w:rPr>
          <w:rFonts w:ascii="华文仿宋" w:eastAsia="华文仿宋" w:hAnsi="华文仿宋" w:hint="eastAsia"/>
          <w:b/>
          <w:bCs/>
          <w:sz w:val="28"/>
          <w:szCs w:val="28"/>
        </w:rPr>
        <w:t>说明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2835"/>
        <w:gridCol w:w="4048"/>
      </w:tblGrid>
      <w:tr w:rsidR="001E49E4" w14:paraId="692B9AEE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bookmarkEnd w:id="0"/>
          <w:p w14:paraId="188C6181" w14:textId="77777777" w:rsidR="001E49E4" w:rsidRDefault="001E49E4" w:rsidP="00F539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申请代码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C854424" w14:textId="77777777" w:rsidR="001E49E4" w:rsidRDefault="001E49E4" w:rsidP="00F539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代码名称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F93EE58" w14:textId="77777777" w:rsidR="001E49E4" w:rsidRDefault="001E49E4" w:rsidP="00F539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研究方向</w:t>
            </w:r>
          </w:p>
        </w:tc>
      </w:tr>
      <w:tr w:rsidR="001E49E4" w14:paraId="2960CB7A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38B21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F01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55B1" w14:textId="77777777" w:rsidR="001E49E4" w:rsidRPr="00652081" w:rsidRDefault="001E49E4" w:rsidP="00F53999">
            <w:pPr>
              <w:rPr>
                <w:rFonts w:asciiTheme="minorEastAsia" w:hAnsiTheme="minorEastAsia" w:cs="宋体"/>
                <w:b/>
                <w:bCs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color w:val="000000"/>
                <w:szCs w:val="21"/>
              </w:rPr>
              <w:t>电子学与信息系统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45F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E49E4" w14:paraId="04A078F6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BF25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AE47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信息论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D0B5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经典信息论，网络信息论，信源编码与信道</w:t>
            </w:r>
            <w:r w:rsidRPr="00652081">
              <w:rPr>
                <w:rFonts w:asciiTheme="minorEastAsia" w:hAnsiTheme="minorEastAsia" w:cs="Arial" w:hint="eastAsia"/>
                <w:szCs w:val="21"/>
              </w:rPr>
              <w:lastRenderedPageBreak/>
              <w:t>编码，网络编码，广义信息论，信息论的其他方向</w:t>
            </w:r>
          </w:p>
        </w:tc>
      </w:tr>
      <w:tr w:rsidR="001E49E4" w14:paraId="7E460805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D3A9A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lastRenderedPageBreak/>
              <w:t>F0102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F97D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信息系统与系统安全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1E8F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信息系统建模与仿真，网络服务，网络管理，无线资源管理，协作资源管理，电磁频谱探测，认知无线电系统，认知无线网络，信息系统安全，物理层安全，通信网络安全，信息系统与系统安全的其他方向</w:t>
            </w:r>
          </w:p>
        </w:tc>
      </w:tr>
      <w:tr w:rsidR="001E49E4" w14:paraId="5230C86B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B13C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29BB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通信理论与系统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CA17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无线通信基础理论，无线信道，毫米波通信，车载通信，通信信号处理，协同通信，超宽带通信，专用通信，智能通信，广义通信，通信干扰与抑制，通信理论与系统的其他方向</w:t>
            </w:r>
          </w:p>
        </w:tc>
      </w:tr>
      <w:tr w:rsidR="001E49E4" w14:paraId="6F4F16AA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9893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01DE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通信网络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598B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异构网络，自组网络，车联网，物联网通信，移动互联网，通信网络与系统，计算机通信，传感网络理论与技术，传感网络监测与定位，专用网络理论与技术，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体域网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，通信网络的其他方向</w:t>
            </w:r>
          </w:p>
        </w:tc>
      </w:tr>
      <w:tr w:rsidR="001E49E4" w14:paraId="1E06AF1D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6A8C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6130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移动通信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5098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/>
                <w:szCs w:val="21"/>
              </w:rPr>
              <w:t>MIMO</w:t>
            </w:r>
            <w:r w:rsidRPr="00652081">
              <w:rPr>
                <w:rFonts w:asciiTheme="minorEastAsia" w:hAnsiTheme="minorEastAsia" w:cs="Arial" w:hint="eastAsia"/>
                <w:szCs w:val="21"/>
              </w:rPr>
              <w:t>通信，大规模</w:t>
            </w:r>
            <w:r w:rsidRPr="00652081">
              <w:rPr>
                <w:rFonts w:asciiTheme="minorEastAsia" w:hAnsiTheme="minorEastAsia" w:cs="Arial"/>
                <w:szCs w:val="21"/>
              </w:rPr>
              <w:t>MIMO</w:t>
            </w:r>
            <w:r w:rsidRPr="00652081">
              <w:rPr>
                <w:rFonts w:asciiTheme="minorEastAsia" w:hAnsiTheme="minorEastAsia" w:cs="Arial" w:hint="eastAsia"/>
                <w:szCs w:val="21"/>
              </w:rPr>
              <w:t>，多址通信，扩频通信，移动定位，移动通信系统，高能效通信，移动通信的其他方向</w:t>
            </w:r>
          </w:p>
        </w:tc>
      </w:tr>
      <w:tr w:rsidR="001E49E4" w14:paraId="3A1210DA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A17D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E37F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空天通信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439F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空间通信，深空通信，卫星通信，卫星测控，卫星导航，机载通信，空间通信网，空天地网络，空天通信的其他方向</w:t>
            </w:r>
          </w:p>
        </w:tc>
      </w:tr>
      <w:tr w:rsidR="001E49E4" w14:paraId="19D00B90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5495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CCB8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海上和水下通信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7A99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海上通信网，水声通信，水下通信网，水下定位与传感网，水下光通信，海上和水下通信的其他方向</w:t>
            </w:r>
          </w:p>
        </w:tc>
      </w:tr>
      <w:tr w:rsidR="001E49E4" w14:paraId="26B7E09B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4DD4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B8E6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多媒体通信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2533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视频通信，视频编码，视频传输，语音通信，多媒体通信的其他方向</w:t>
            </w:r>
          </w:p>
        </w:tc>
      </w:tr>
      <w:tr w:rsidR="001E49E4" w14:paraId="0EC7D0C0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744B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6738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光通信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A07D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高速光纤传输，光网络与控制管理，光交换网络与协议，宽带光纤接入，无线光通信，空间光通信，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光载无线通信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，光通信的其他方向</w:t>
            </w:r>
          </w:p>
        </w:tc>
      </w:tr>
      <w:tr w:rsidR="001E49E4" w14:paraId="5A7968D9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1A9C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A9BC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量子通信与量子信息处理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940D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量子通信协议及系统安全，量子通信后处理及认证，量子网络与量子中继，量子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隐性传态与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量子直接通信，量子信息处理，量子与关联成像，量子时频传输，量子雷达，量子通信与量子信息处理的其他方向</w:t>
            </w:r>
          </w:p>
        </w:tc>
      </w:tr>
      <w:tr w:rsidR="001E49E4" w14:paraId="07C242A4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3A86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A23E2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信号理论与信号处理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8306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多维信号处理，阵列信号处理，声信号分析与处理，自适应信号处理，稀疏信号表征与处理，信号检测与估计，非平稳信号处理，盲信号处理，弱信号检测与分析，压缩感知理论与方法，杂波认知与抑制，信号理论与信号处理的其他方向</w:t>
            </w:r>
          </w:p>
        </w:tc>
      </w:tr>
      <w:tr w:rsidR="001E49E4" w14:paraId="773B8869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4FAA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0E8A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雷达原理与技术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9F8C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雷达原理与技术，合成孔径雷达成像，微波</w:t>
            </w:r>
            <w:r w:rsidRPr="00652081">
              <w:rPr>
                <w:rFonts w:asciiTheme="minorEastAsia" w:hAnsiTheme="minorEastAsia" w:cs="Arial" w:hint="eastAsia"/>
                <w:szCs w:val="21"/>
              </w:rPr>
              <w:lastRenderedPageBreak/>
              <w:t>雷达成像，光学雷达成像，雷达对抗，雷达信号处理，雷达目标检测与定位，雷达目标识别与跟踪，毫米波雷达成像，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太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赫兹雷达成像，成像雷达参数反演，多源协同探测与融合，软件雷达，雷达原理与技术的其他方向</w:t>
            </w:r>
          </w:p>
        </w:tc>
      </w:tr>
      <w:tr w:rsidR="001E49E4" w14:paraId="1E456158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1A15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lastRenderedPageBreak/>
              <w:t>F0113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6DDF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信息获取与处理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E07A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视觉信息获取与处理，网络信息获取与处理，遥感信息处理，</w:t>
            </w:r>
            <w:r w:rsidRPr="00652081">
              <w:rPr>
                <w:rFonts w:asciiTheme="minorEastAsia" w:hAnsiTheme="minorEastAsia" w:cs="Arial"/>
                <w:szCs w:val="21"/>
              </w:rPr>
              <w:t>SAR</w:t>
            </w:r>
            <w:r w:rsidRPr="00652081">
              <w:rPr>
                <w:rFonts w:asciiTheme="minorEastAsia" w:hAnsiTheme="minorEastAsia" w:cs="Arial" w:hint="eastAsia"/>
                <w:szCs w:val="21"/>
              </w:rPr>
              <w:t>图像处理，光学遥感图像处理，多源遥感图像处理，稀疏数据获取与处理，智能信息处理，遥感图像解译，遥感图像分类与检索，多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源目标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综合识别与跟踪，空间信息获取与处理，海洋信息获取与处理，灾害信息获取与处理，信息获取与处理的其他方向</w:t>
            </w:r>
          </w:p>
        </w:tc>
      </w:tr>
      <w:tr w:rsidR="001E49E4" w14:paraId="28E1958D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2936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D7F5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探测与成像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9597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工业无损声学检测与成像，工业无损光学检测与成像，工业无损电磁检测与成像，工业无损多模检测与成像，地下探测与成像，空间探测与成像，探测与成像的其他方向</w:t>
            </w:r>
          </w:p>
        </w:tc>
      </w:tr>
      <w:tr w:rsidR="001E49E4" w14:paraId="25E6ECA2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17F0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A4A99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水下信息感知与处理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A587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水下探测与成像，水下目标识别、定位与跟踪，水声干扰与抑制，水下信息感知与处理的其他方向</w:t>
            </w:r>
          </w:p>
        </w:tc>
      </w:tr>
      <w:tr w:rsidR="001E49E4" w14:paraId="480B051C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CC5C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ABAB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图像信息处理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90D5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图像分割与配准，图像压缩，图像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去噪与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增强，图像复原与修复，图像重建，图像安全，图像融合，多模图像处理，图像表征与特征提取，图像分析，图像质量评价，图像显示，图像信息处理的其他方向</w:t>
            </w:r>
          </w:p>
        </w:tc>
      </w:tr>
      <w:tr w:rsidR="001E49E4" w14:paraId="58D54915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D2D2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9F59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多媒体信息处理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0A19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计算摄像，视频信息采集与重建，视频监控，视频信息处理，音频信息处理，语音信息处理，多媒体信息处理的其他方向</w:t>
            </w:r>
          </w:p>
        </w:tc>
      </w:tr>
      <w:tr w:rsidR="001E49E4" w14:paraId="495D5E2F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88F8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3981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电路与系统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F888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电路设计与测试，电路与系统故障检测，非线性电路系统理论与技术，功能集成的电路与系统，功率电子技术与系统，射频技术与系统，电路与系统可靠性，电路与系统节能与安全，电路与系统的其他方向</w:t>
            </w:r>
          </w:p>
        </w:tc>
      </w:tr>
      <w:tr w:rsidR="001E49E4" w14:paraId="491E7201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316AE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D061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电磁场与波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D170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电磁场理论，计算电磁学理论，计算电磁学算法，散射与逆散射，电磁兼容，瞬态电磁场理论与应用，人工电磁媒质，电磁环境及效应，电波传播，天线理论与技术，天线阵列理论与设计，毫米波与亚毫米波技术，微波电路与器件，微波射频技术，微波系统，微波与天线测量，毫米波天线与系统集成，电磁能量获取与应用，电磁场与波的其他方向</w:t>
            </w:r>
          </w:p>
        </w:tc>
      </w:tr>
      <w:tr w:rsidR="001E49E4" w14:paraId="46DB5587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72AC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EFF3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太赫兹理论与技术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1159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太赫兹波理论，太赫兹器件，太赫兹探测，</w:t>
            </w:r>
            <w:r w:rsidRPr="00652081">
              <w:rPr>
                <w:rFonts w:asciiTheme="minorEastAsia" w:hAnsiTheme="minorEastAsia" w:cs="Arial" w:hint="eastAsia"/>
                <w:szCs w:val="21"/>
              </w:rPr>
              <w:lastRenderedPageBreak/>
              <w:t>太赫兹传输，太赫兹理论与技术的其他方向</w:t>
            </w:r>
          </w:p>
        </w:tc>
      </w:tr>
      <w:tr w:rsidR="001E49E4" w14:paraId="735243FB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FFD8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lastRenderedPageBreak/>
              <w:t>F0121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FF92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微波光子学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78C8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微波光子链路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与光载射频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传输，微波光子信号产生与处理，微波光子传感，微波光子雷达，微波光子检测，微波光子系统，微波光子学的其他方向</w:t>
            </w:r>
          </w:p>
        </w:tc>
      </w:tr>
      <w:tr w:rsidR="001E49E4" w14:paraId="17E5EDB8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DE48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51CA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物理电子学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7FDD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真空电子学，相对论电子学，量子与等离子体电子学，超导电子学，纳电子学，表面和薄膜电子学，新型电磁材料与器件，分子电子学，电子显微学，物理电子学的其他方向</w:t>
            </w:r>
          </w:p>
        </w:tc>
      </w:tr>
      <w:tr w:rsidR="001E49E4" w14:paraId="7B5F6214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7AAB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7CF42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敏感电子学与传感器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E86D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物理信息传感机理与传感器，化学信息传感机理与传感器，生化信息传感机理与传感器，生物信息传感机理与传感器，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微纳传感器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原理与检测，多功能传感器与集成系统，新型敏感材料，传感器信息融合与处理，仿生传感机理与传感器，穿戴式敏感材料与传感器，敏感电子学与传感器的其他方向</w:t>
            </w:r>
          </w:p>
        </w:tc>
      </w:tr>
      <w:tr w:rsidR="001E49E4" w14:paraId="758986DC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9A38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210C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生物电子学与生物信息处理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7A6DE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生物电子学，电磁场生物效应，生物电磁信号检测，生物分子信息检测，生物信息处理与分析，生物细胞信号处理与分析，生物信息网络与模型，生物信息系统建模与仿真，生物数据分析与应用，生物电子学与生物信息处理的其他方向</w:t>
            </w:r>
          </w:p>
        </w:tc>
      </w:tr>
      <w:tr w:rsidR="001E49E4" w14:paraId="6001216A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9B8F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9DAF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医学信息检测与处理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0928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医学成像检测，</w:t>
            </w:r>
            <w:proofErr w:type="gramStart"/>
            <w:r w:rsidRPr="00652081">
              <w:rPr>
                <w:rFonts w:asciiTheme="minorEastAsia" w:hAnsiTheme="minorEastAsia" w:cs="Arial" w:hint="eastAsia"/>
                <w:szCs w:val="21"/>
              </w:rPr>
              <w:t>医学电</w:t>
            </w:r>
            <w:proofErr w:type="gramEnd"/>
            <w:r w:rsidRPr="00652081">
              <w:rPr>
                <w:rFonts w:asciiTheme="minorEastAsia" w:hAnsiTheme="minorEastAsia" w:cs="Arial" w:hint="eastAsia"/>
                <w:szCs w:val="21"/>
              </w:rPr>
              <w:t>生理检测，医学生理信息检测，医学影像处理，中医信息获取与处理，中药成分检测与分析，神经信息获取与处理，医学光谱信息检测与处理，精准医学信息获取与处理，医学影像重建与手术导航，医学信息融合与应用，医学信息系统，医学信息检测与处理的其他方向</w:t>
            </w:r>
          </w:p>
        </w:tc>
      </w:tr>
      <w:tr w:rsidR="001E49E4" w14:paraId="1D5BF02F" w14:textId="77777777" w:rsidTr="00F5399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D034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F0126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F1590" w14:textId="77777777" w:rsidR="001E49E4" w:rsidRPr="00652081" w:rsidRDefault="001E49E4" w:rsidP="00F53999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652081">
              <w:rPr>
                <w:rFonts w:asciiTheme="minorEastAsia" w:hAnsiTheme="minorEastAsia" w:hint="eastAsia"/>
                <w:color w:val="000000"/>
                <w:szCs w:val="21"/>
              </w:rPr>
              <w:t>电子信息与其他领域交叉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F167" w14:textId="77777777" w:rsidR="001E49E4" w:rsidRPr="00652081" w:rsidRDefault="001E49E4" w:rsidP="00F53999">
            <w:pPr>
              <w:rPr>
                <w:rFonts w:asciiTheme="minorEastAsia" w:hAnsiTheme="minorEastAsia" w:cs="Arial"/>
                <w:szCs w:val="21"/>
              </w:rPr>
            </w:pPr>
            <w:r w:rsidRPr="00652081">
              <w:rPr>
                <w:rFonts w:asciiTheme="minorEastAsia" w:hAnsiTheme="minorEastAsia" w:cs="Arial" w:hint="eastAsia"/>
                <w:szCs w:val="21"/>
              </w:rPr>
              <w:t>电子信息与其他领域交叉问题，电子信息与其他领域交叉的其他方向</w:t>
            </w:r>
          </w:p>
        </w:tc>
      </w:tr>
      <w:tr w:rsidR="001E49E4" w:rsidRPr="00D158A9" w14:paraId="1D722E75" w14:textId="77777777" w:rsidTr="00F53999">
        <w:tc>
          <w:tcPr>
            <w:tcW w:w="1413" w:type="dxa"/>
          </w:tcPr>
          <w:p w14:paraId="6B1A06F9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F</w:t>
            </w:r>
            <w:r w:rsidRPr="00652081">
              <w:rPr>
                <w:rFonts w:asciiTheme="minorEastAsia" w:hAnsiTheme="minorEastAsia"/>
                <w:b/>
                <w:bCs/>
                <w:szCs w:val="21"/>
              </w:rPr>
              <w:t>02</w:t>
            </w:r>
          </w:p>
        </w:tc>
        <w:tc>
          <w:tcPr>
            <w:tcW w:w="2835" w:type="dxa"/>
          </w:tcPr>
          <w:p w14:paraId="608A7EBC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计算机科学</w:t>
            </w:r>
          </w:p>
        </w:tc>
        <w:tc>
          <w:tcPr>
            <w:tcW w:w="4048" w:type="dxa"/>
          </w:tcPr>
          <w:p w14:paraId="3C2CCAF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E49E4" w:rsidRPr="00D158A9" w14:paraId="152476E8" w14:textId="77777777" w:rsidTr="00F53999">
        <w:tc>
          <w:tcPr>
            <w:tcW w:w="1413" w:type="dxa"/>
          </w:tcPr>
          <w:p w14:paraId="406D0D1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0201</w:t>
            </w:r>
          </w:p>
        </w:tc>
        <w:tc>
          <w:tcPr>
            <w:tcW w:w="2835" w:type="dxa"/>
          </w:tcPr>
          <w:p w14:paraId="329C8D0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计算机科学的基础理论</w:t>
            </w:r>
          </w:p>
        </w:tc>
        <w:tc>
          <w:tcPr>
            <w:tcW w:w="4048" w:type="dxa"/>
          </w:tcPr>
          <w:p w14:paraId="3ADB965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理论计算机科学</w:t>
            </w:r>
            <w:r w:rsidRPr="00652081">
              <w:rPr>
                <w:rFonts w:asciiTheme="minorEastAsia" w:hAnsiTheme="minorEastAsia"/>
                <w:szCs w:val="21"/>
              </w:rPr>
              <w:t>,算法与计算复杂性,量子计算模型与理论,并行与分布式算法理论,计算系统的智能理论与方法,形式化方法,容错计算,算法博弈论,其他研究方向</w:t>
            </w:r>
          </w:p>
        </w:tc>
      </w:tr>
      <w:tr w:rsidR="001E49E4" w:rsidRPr="00D158A9" w14:paraId="16370229" w14:textId="77777777" w:rsidTr="00F53999">
        <w:tc>
          <w:tcPr>
            <w:tcW w:w="1413" w:type="dxa"/>
          </w:tcPr>
          <w:p w14:paraId="32F26531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020</w:t>
            </w:r>
            <w:r w:rsidRPr="00652081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835" w:type="dxa"/>
          </w:tcPr>
          <w:p w14:paraId="1820EA8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系统软件、数据库与工业软件</w:t>
            </w:r>
          </w:p>
        </w:tc>
        <w:tc>
          <w:tcPr>
            <w:tcW w:w="4048" w:type="dxa"/>
          </w:tcPr>
          <w:p w14:paraId="41D151A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操作系统</w:t>
            </w:r>
            <w:r w:rsidRPr="00652081">
              <w:rPr>
                <w:rFonts w:asciiTheme="minorEastAsia" w:hAnsiTheme="minorEastAsia"/>
                <w:szCs w:val="21"/>
              </w:rPr>
              <w:t>,虚拟化软件,软件中间件,编译系统与程序运行支撑,嵌入与实时软件系统,并行与分布式软件系统,泛在系统软件,数据库理论,数据库系统,数据保护与质量,特种数据库,EDA软件和算法,工业领域设计工具和环境,信息物理系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统开发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与仿真环</w:t>
            </w:r>
            <w:r w:rsidRPr="00652081">
              <w:rPr>
                <w:rFonts w:asciiTheme="minorEastAsia" w:hAnsiTheme="minorEastAsia"/>
                <w:szCs w:val="21"/>
              </w:rPr>
              <w:lastRenderedPageBreak/>
              <w:t>境,科学与工程计算软件,其他研究方向</w:t>
            </w:r>
          </w:p>
        </w:tc>
      </w:tr>
      <w:tr w:rsidR="001E49E4" w:rsidRPr="00D158A9" w14:paraId="29E53A7B" w14:textId="77777777" w:rsidTr="00F53999">
        <w:tc>
          <w:tcPr>
            <w:tcW w:w="1413" w:type="dxa"/>
          </w:tcPr>
          <w:p w14:paraId="575AAE1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F</w:t>
            </w:r>
            <w:r w:rsidRPr="00652081">
              <w:rPr>
                <w:rFonts w:asciiTheme="minorEastAsia" w:hAnsiTheme="minorEastAsia"/>
                <w:szCs w:val="21"/>
              </w:rPr>
              <w:t>020</w:t>
            </w:r>
            <w:r w:rsidRPr="00652081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835" w:type="dxa"/>
          </w:tcPr>
          <w:p w14:paraId="4CD5A85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软件理论、软件工程与服务</w:t>
            </w:r>
          </w:p>
        </w:tc>
        <w:tc>
          <w:tcPr>
            <w:tcW w:w="4048" w:type="dxa"/>
          </w:tcPr>
          <w:p w14:paraId="3BA7A802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程序设计语言</w:t>
            </w:r>
            <w:r w:rsidRPr="00652081">
              <w:rPr>
                <w:rFonts w:asciiTheme="minorEastAsia" w:hAnsiTheme="minorEastAsia"/>
                <w:szCs w:val="21"/>
              </w:rPr>
              <w:t>,软件语言,软件形式化方法,软件方法学,可信软件,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网构软件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,软件定义方法,需求工程与领域工程,软件开发工具和环境,开源软件与开源软件生态,经验软件工程,软件演化与自适应,软件自动化,智能软件的工程方法,服务计算,其他研究方向</w:t>
            </w:r>
          </w:p>
        </w:tc>
      </w:tr>
      <w:tr w:rsidR="001E49E4" w:rsidRPr="00D158A9" w14:paraId="5AB16DD2" w14:textId="77777777" w:rsidTr="00F53999">
        <w:tc>
          <w:tcPr>
            <w:tcW w:w="1413" w:type="dxa"/>
          </w:tcPr>
          <w:p w14:paraId="5A014DC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020</w:t>
            </w:r>
            <w:r w:rsidRPr="00652081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835" w:type="dxa"/>
          </w:tcPr>
          <w:p w14:paraId="7F11EE5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计算机系统结构与硬件技术</w:t>
            </w:r>
          </w:p>
        </w:tc>
        <w:tc>
          <w:tcPr>
            <w:tcW w:w="4048" w:type="dxa"/>
          </w:tcPr>
          <w:p w14:paraId="6DF13CA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处理器体系结构</w:t>
            </w:r>
            <w:r w:rsidRPr="00652081">
              <w:rPr>
                <w:rFonts w:asciiTheme="minorEastAsia" w:hAnsiTheme="minorEastAsia"/>
                <w:szCs w:val="21"/>
              </w:rPr>
              <w:t>,算法加速器体系结构,高性能计算与超级计算机,并行与分布式处理,存储器结构与芯片设计,存储设备与系统,嵌入式系统,边缘计算结构与系统,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云计算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与数据中心,区块链系统,新型计算系统,计算机系统设计、模拟与评测,计算系统可靠性、可用性与安全,处理器芯片设计方法与工具,计算机硬件技术与测试诊断,交互及接口技术,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存算一体化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,其他研究方向</w:t>
            </w:r>
          </w:p>
        </w:tc>
      </w:tr>
      <w:tr w:rsidR="001E49E4" w:rsidRPr="00D158A9" w14:paraId="1180470C" w14:textId="77777777" w:rsidTr="00F53999">
        <w:tc>
          <w:tcPr>
            <w:tcW w:w="1413" w:type="dxa"/>
          </w:tcPr>
          <w:p w14:paraId="63CEFB5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020</w:t>
            </w:r>
            <w:r w:rsidRPr="00652081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2835" w:type="dxa"/>
          </w:tcPr>
          <w:p w14:paraId="168C06B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网络与系统安全</w:t>
            </w:r>
          </w:p>
        </w:tc>
        <w:tc>
          <w:tcPr>
            <w:tcW w:w="4048" w:type="dxa"/>
          </w:tcPr>
          <w:p w14:paraId="14EADF2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网络安全与积极防御</w:t>
            </w:r>
            <w:r w:rsidRPr="00652081">
              <w:rPr>
                <w:rFonts w:asciiTheme="minorEastAsia" w:hAnsiTheme="minorEastAsia"/>
                <w:szCs w:val="21"/>
              </w:rPr>
              <w:t>,网络入侵检测,网络安全态势与评估,网络取证,漏洞检测与利用,网络匿名技术,网络行为,云边端融合网络安全,物联网安全,区块链,可信计算,智能系统安全,操作系统安全,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云计算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安全,恶意代码分析,其他研究方向</w:t>
            </w:r>
          </w:p>
        </w:tc>
      </w:tr>
      <w:tr w:rsidR="001E49E4" w:rsidRPr="00D158A9" w14:paraId="13329901" w14:textId="77777777" w:rsidTr="00F53999">
        <w:tc>
          <w:tcPr>
            <w:tcW w:w="1413" w:type="dxa"/>
          </w:tcPr>
          <w:p w14:paraId="0132435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020</w:t>
            </w:r>
            <w:r w:rsidRPr="00652081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2835" w:type="dxa"/>
          </w:tcPr>
          <w:p w14:paraId="004E525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信息安全</w:t>
            </w:r>
          </w:p>
        </w:tc>
        <w:tc>
          <w:tcPr>
            <w:tcW w:w="4048" w:type="dxa"/>
          </w:tcPr>
          <w:p w14:paraId="57B9EFD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序列密码（流密码）</w:t>
            </w:r>
            <w:r w:rsidRPr="00652081">
              <w:rPr>
                <w:rFonts w:asciiTheme="minorEastAsia" w:hAnsiTheme="minorEastAsia"/>
                <w:szCs w:val="21"/>
              </w:rPr>
              <w:t>,分组密码,杂凑函数与消息认证码,公钥密码学,后量子密码学,密码工程,可证明安全理论,安全协议设计和分析,内容安全与舆情分析,信息隐藏,多媒体取证,其他多媒体安全,侧信道攻击与防御,隐私保护,安全认证,其他研究方向</w:t>
            </w:r>
          </w:p>
        </w:tc>
      </w:tr>
      <w:tr w:rsidR="001E49E4" w:rsidRPr="00D158A9" w14:paraId="1AEFD35A" w14:textId="77777777" w:rsidTr="00F53999">
        <w:tc>
          <w:tcPr>
            <w:tcW w:w="1413" w:type="dxa"/>
          </w:tcPr>
          <w:p w14:paraId="1724888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020</w:t>
            </w:r>
            <w:r w:rsidRPr="00652081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835" w:type="dxa"/>
          </w:tcPr>
          <w:p w14:paraId="6F96F36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计算机网络</w:t>
            </w:r>
          </w:p>
        </w:tc>
        <w:tc>
          <w:tcPr>
            <w:tcW w:w="4048" w:type="dxa"/>
          </w:tcPr>
          <w:p w14:paraId="0D052F2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网络体系结构</w:t>
            </w:r>
            <w:r w:rsidRPr="00652081">
              <w:rPr>
                <w:rFonts w:asciiTheme="minorEastAsia" w:hAnsiTheme="minorEastAsia"/>
                <w:szCs w:val="21"/>
              </w:rPr>
              <w:t>,网络协议,协议工程,网络服务质量,网络测量,数据中心网络,软件定义网络,网络虚拟化,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云计算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与边缘计算,智能可演化网络,云边端融合网络,计算机支持的协同工作,社会网络,其他研究方向</w:t>
            </w:r>
          </w:p>
        </w:tc>
      </w:tr>
      <w:tr w:rsidR="001E49E4" w:rsidRPr="00D158A9" w14:paraId="6AA52E9C" w14:textId="77777777" w:rsidTr="00F53999">
        <w:tc>
          <w:tcPr>
            <w:tcW w:w="1413" w:type="dxa"/>
          </w:tcPr>
          <w:p w14:paraId="7D8BDCC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020</w:t>
            </w:r>
            <w:r w:rsidRPr="00652081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835" w:type="dxa"/>
          </w:tcPr>
          <w:p w14:paraId="79A21AF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物联网及其他新型网络</w:t>
            </w:r>
          </w:p>
        </w:tc>
        <w:tc>
          <w:tcPr>
            <w:tcW w:w="4048" w:type="dxa"/>
          </w:tcPr>
          <w:p w14:paraId="5AF1004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物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联网组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网与传输</w:t>
            </w:r>
            <w:r w:rsidRPr="00652081">
              <w:rPr>
                <w:rFonts w:asciiTheme="minorEastAsia" w:hAnsiTheme="minorEastAsia"/>
                <w:szCs w:val="21"/>
              </w:rPr>
              <w:t>,物联网路由技术,物联网软件与服务,物联网应用,异构传感网络,车载网络,移动感知,无源感知网络,无线网络协议,无线传感器网络,多媒体传感器网络,有向传感器网络,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群智感知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网络,新型感知理论与技术,其他研究方向</w:t>
            </w:r>
          </w:p>
        </w:tc>
      </w:tr>
      <w:tr w:rsidR="001E49E4" w:rsidRPr="00D158A9" w14:paraId="3C6E2B86" w14:textId="77777777" w:rsidTr="00F53999">
        <w:tc>
          <w:tcPr>
            <w:tcW w:w="1413" w:type="dxa"/>
          </w:tcPr>
          <w:p w14:paraId="5DFA100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020</w:t>
            </w:r>
            <w:r w:rsidRPr="00652081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835" w:type="dxa"/>
          </w:tcPr>
          <w:p w14:paraId="5D46CCD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计算机图形学与虚拟现实</w:t>
            </w:r>
          </w:p>
        </w:tc>
        <w:tc>
          <w:tcPr>
            <w:tcW w:w="4048" w:type="dxa"/>
          </w:tcPr>
          <w:p w14:paraId="002C3EB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几何建模与处理</w:t>
            </w:r>
            <w:r w:rsidRPr="00652081">
              <w:rPr>
                <w:rFonts w:asciiTheme="minorEastAsia" w:hAnsiTheme="minorEastAsia"/>
                <w:szCs w:val="21"/>
              </w:rPr>
              <w:t>,图形绘制,非真实感绘制与辅助艺术创作,计算机动画,虚拟现实,增强现实,显示与交互设备,自然人机交互,多模态交互,计算机辅助几何设计,计算机辅</w:t>
            </w:r>
            <w:r w:rsidRPr="00652081">
              <w:rPr>
                <w:rFonts w:asciiTheme="minorEastAsia" w:hAnsiTheme="minorEastAsia"/>
                <w:szCs w:val="21"/>
              </w:rPr>
              <w:lastRenderedPageBreak/>
              <w:t>助设计,计算机辅助工程,科学可视化,信息可视化,可视分析,其他研究方向</w:t>
            </w:r>
          </w:p>
        </w:tc>
      </w:tr>
      <w:tr w:rsidR="001E49E4" w:rsidRPr="00D158A9" w14:paraId="12C020CA" w14:textId="77777777" w:rsidTr="00F53999">
        <w:tc>
          <w:tcPr>
            <w:tcW w:w="1413" w:type="dxa"/>
          </w:tcPr>
          <w:p w14:paraId="69888CF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F</w:t>
            </w:r>
            <w:r w:rsidRPr="00652081">
              <w:rPr>
                <w:rFonts w:asciiTheme="minorEastAsia" w:hAnsiTheme="minorEastAsia"/>
                <w:szCs w:val="21"/>
              </w:rPr>
              <w:t>02</w:t>
            </w:r>
            <w:r w:rsidRPr="00652081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2835" w:type="dxa"/>
          </w:tcPr>
          <w:p w14:paraId="3695E84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计算机图像视频处理与多媒体技术</w:t>
            </w:r>
          </w:p>
        </w:tc>
        <w:tc>
          <w:tcPr>
            <w:tcW w:w="4048" w:type="dxa"/>
          </w:tcPr>
          <w:p w14:paraId="2FFCDD3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图像视频恢复与增强</w:t>
            </w:r>
            <w:r w:rsidRPr="00652081">
              <w:rPr>
                <w:rFonts w:asciiTheme="minorEastAsia" w:hAnsiTheme="minorEastAsia"/>
                <w:szCs w:val="21"/>
              </w:rPr>
              <w:t>,区域分割与形状分析,特征提取与表示,目标检测与跟踪,目标运动与行为分析,三维图像视频处理,可视媒体编辑与合成,视音频压缩与编码,多模态语义分析,多媒体检索与推荐,多媒体大数据,多媒体内容分发与用户体验,多媒体计算模型,多媒体应用,其他研究方向</w:t>
            </w:r>
          </w:p>
        </w:tc>
      </w:tr>
      <w:tr w:rsidR="001E49E4" w:rsidRPr="00D158A9" w14:paraId="77751761" w14:textId="77777777" w:rsidTr="00F53999">
        <w:tc>
          <w:tcPr>
            <w:tcW w:w="1413" w:type="dxa"/>
          </w:tcPr>
          <w:p w14:paraId="6FB69EA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</w:t>
            </w:r>
            <w:r w:rsidRPr="00652081"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2835" w:type="dxa"/>
          </w:tcPr>
          <w:p w14:paraId="4BF057A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信息检索与社会计算</w:t>
            </w:r>
          </w:p>
        </w:tc>
        <w:tc>
          <w:tcPr>
            <w:tcW w:w="4048" w:type="dxa"/>
          </w:tcPr>
          <w:p w14:paraId="5E5ED74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检索与排序模型</w:t>
            </w:r>
            <w:r w:rsidRPr="00652081">
              <w:rPr>
                <w:rFonts w:asciiTheme="minorEastAsia" w:hAnsiTheme="minorEastAsia"/>
                <w:szCs w:val="21"/>
              </w:rPr>
              <w:t>,交互式信息检索,检索性能评价,信息内容表示、建模与分析,用户行为分析与建模,信息检索系统与应用,推荐系统,语言文字信息处理,社会网络计算,社交网络分析与挖掘,社交媒体分析与挖掘,计算社会科学,网络舆情分析与预警,其他研究方向</w:t>
            </w:r>
          </w:p>
        </w:tc>
      </w:tr>
      <w:tr w:rsidR="001E49E4" w:rsidRPr="00D158A9" w14:paraId="517A4B54" w14:textId="77777777" w:rsidTr="00F53999">
        <w:tc>
          <w:tcPr>
            <w:tcW w:w="1413" w:type="dxa"/>
          </w:tcPr>
          <w:p w14:paraId="620ECF9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</w:t>
            </w:r>
            <w:r w:rsidRPr="00652081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2835" w:type="dxa"/>
          </w:tcPr>
          <w:p w14:paraId="6D3F78B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数据科学与大数据计算</w:t>
            </w:r>
          </w:p>
        </w:tc>
        <w:tc>
          <w:tcPr>
            <w:tcW w:w="4048" w:type="dxa"/>
          </w:tcPr>
          <w:p w14:paraId="370838D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数据科学理论</w:t>
            </w:r>
            <w:r w:rsidRPr="00652081">
              <w:rPr>
                <w:rFonts w:asciiTheme="minorEastAsia" w:hAnsiTheme="minorEastAsia"/>
                <w:szCs w:val="21"/>
              </w:rPr>
              <w:t>,数据科学基础算法,数据感知与重构,数据表征与大数据机器学习,数据质量与评价,大数据存储与管理,异质大数据计算,大数据计算架构,大数据分析与挖掘,大数据分析平台与系统,大数据治理,大数据知识工程,大数据安全与隐私,大数据可视分析,行业大数据应用,其他研究方向</w:t>
            </w:r>
          </w:p>
        </w:tc>
      </w:tr>
      <w:tr w:rsidR="001E49E4" w:rsidRPr="00D158A9" w14:paraId="4736C135" w14:textId="77777777" w:rsidTr="00F53999">
        <w:tc>
          <w:tcPr>
            <w:tcW w:w="1413" w:type="dxa"/>
          </w:tcPr>
          <w:p w14:paraId="5BA8B59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</w:t>
            </w:r>
            <w:r w:rsidRPr="00652081"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2835" w:type="dxa"/>
          </w:tcPr>
          <w:p w14:paraId="724A9CF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生物信息计算与数字健康</w:t>
            </w:r>
          </w:p>
        </w:tc>
        <w:tc>
          <w:tcPr>
            <w:tcW w:w="4048" w:type="dxa"/>
          </w:tcPr>
          <w:p w14:paraId="3375BF4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生物序列分析及计算</w:t>
            </w:r>
            <w:r w:rsidRPr="00652081">
              <w:rPr>
                <w:rFonts w:asciiTheme="minorEastAsia" w:hAnsiTheme="minorEastAsia"/>
                <w:szCs w:val="21"/>
              </w:rPr>
              <w:t>,生物网络建模与分析,生物大分子结构识别与功能预测,组学数据处理、分析与算法,面向复杂疾病的多组学数据分析,大规模生物数据存储与处理,药物预测与计算,生物医学图像智能计算,医疗及健康大数据分析与挖掘,生物医学文本挖掘,其他研究方向</w:t>
            </w:r>
          </w:p>
        </w:tc>
      </w:tr>
      <w:tr w:rsidR="001E49E4" w:rsidRPr="00D158A9" w14:paraId="0378B57E" w14:textId="77777777" w:rsidTr="00F53999">
        <w:tc>
          <w:tcPr>
            <w:tcW w:w="1413" w:type="dxa"/>
          </w:tcPr>
          <w:p w14:paraId="1A9EE89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</w:t>
            </w:r>
            <w:r w:rsidRPr="00652081"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2835" w:type="dxa"/>
          </w:tcPr>
          <w:p w14:paraId="5D4ED17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新型计算及其应用基础</w:t>
            </w:r>
          </w:p>
        </w:tc>
        <w:tc>
          <w:tcPr>
            <w:tcW w:w="4048" w:type="dxa"/>
          </w:tcPr>
          <w:p w14:paraId="33C764F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仿生计算</w:t>
            </w:r>
            <w:r w:rsidRPr="00652081">
              <w:rPr>
                <w:rFonts w:asciiTheme="minorEastAsia" w:hAnsiTheme="minorEastAsia"/>
                <w:szCs w:val="21"/>
              </w:rPr>
              <w:t>,人机混合计算,生物计算,高效能与绿色计算,其他新型计算,其他非冯诺依曼计算,其他研究方向</w:t>
            </w:r>
          </w:p>
        </w:tc>
      </w:tr>
      <w:tr w:rsidR="001E49E4" w:rsidRPr="00D158A9" w14:paraId="040659D7" w14:textId="77777777" w:rsidTr="00F53999">
        <w:tc>
          <w:tcPr>
            <w:tcW w:w="1413" w:type="dxa"/>
          </w:tcPr>
          <w:p w14:paraId="48D755E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02</w:t>
            </w:r>
            <w:r w:rsidRPr="00652081">
              <w:rPr>
                <w:rFonts w:asciiTheme="minorEastAsia" w:hAnsiTheme="minorEastAsia" w:hint="eastAsia"/>
                <w:szCs w:val="21"/>
              </w:rPr>
              <w:t>15</w:t>
            </w:r>
          </w:p>
        </w:tc>
        <w:tc>
          <w:tcPr>
            <w:tcW w:w="2835" w:type="dxa"/>
          </w:tcPr>
          <w:p w14:paraId="08064792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计算机与其他领域交叉</w:t>
            </w:r>
          </w:p>
        </w:tc>
        <w:tc>
          <w:tcPr>
            <w:tcW w:w="4048" w:type="dxa"/>
          </w:tcPr>
          <w:p w14:paraId="73F473A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计算与金融</w:t>
            </w:r>
            <w:r w:rsidRPr="00652081">
              <w:rPr>
                <w:rFonts w:asciiTheme="minorEastAsia" w:hAnsiTheme="minorEastAsia"/>
                <w:szCs w:val="21"/>
              </w:rPr>
              <w:t>,计算与经济,计算与化学,计算与管理,计算与数学,计算与物理,计算机与其他学科的交叉</w:t>
            </w:r>
          </w:p>
        </w:tc>
      </w:tr>
      <w:tr w:rsidR="001E49E4" w:rsidRPr="00D158A9" w14:paraId="3336073F" w14:textId="77777777" w:rsidTr="00F53999">
        <w:tc>
          <w:tcPr>
            <w:tcW w:w="1413" w:type="dxa"/>
          </w:tcPr>
          <w:p w14:paraId="02B1442F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F03</w:t>
            </w:r>
          </w:p>
        </w:tc>
        <w:tc>
          <w:tcPr>
            <w:tcW w:w="2835" w:type="dxa"/>
          </w:tcPr>
          <w:p w14:paraId="65915F97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自动化</w:t>
            </w:r>
          </w:p>
        </w:tc>
        <w:tc>
          <w:tcPr>
            <w:tcW w:w="4048" w:type="dxa"/>
          </w:tcPr>
          <w:p w14:paraId="150D1D9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E49E4" w:rsidRPr="00D158A9" w14:paraId="72BB2737" w14:textId="77777777" w:rsidTr="00F53999">
        <w:tc>
          <w:tcPr>
            <w:tcW w:w="1413" w:type="dxa"/>
          </w:tcPr>
          <w:p w14:paraId="3AC0D55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0301</w:t>
            </w:r>
          </w:p>
        </w:tc>
        <w:tc>
          <w:tcPr>
            <w:tcW w:w="2835" w:type="dxa"/>
          </w:tcPr>
          <w:p w14:paraId="12C5B2E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控制理论与技术</w:t>
            </w:r>
          </w:p>
        </w:tc>
        <w:tc>
          <w:tcPr>
            <w:tcW w:w="4048" w:type="dxa"/>
          </w:tcPr>
          <w:p w14:paraId="456C9C76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随机系统分析与控制,分布参数系统分析与控制,离散、混杂与切换系统分析与控制,网络化系统分析与控制,多智能体系统分析与协同控制,信息物理系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统分析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与控制,复杂系统分析与控制,线性与非线性系统分析与控制,自适应与学习控制,数据驱动控制,鲁</w:t>
            </w: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棒控制,预测控制,量子控制,优化控制与运行优化控制,故障诊断与容错控制,决策与控制一体化,控制系统的动态性能分析与评估,其他研究方向</w:t>
            </w:r>
          </w:p>
        </w:tc>
      </w:tr>
      <w:tr w:rsidR="001E49E4" w:rsidRPr="00D158A9" w14:paraId="39F48EFB" w14:textId="77777777" w:rsidTr="00F53999">
        <w:tc>
          <w:tcPr>
            <w:tcW w:w="1413" w:type="dxa"/>
          </w:tcPr>
          <w:p w14:paraId="10DC6CB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F0302</w:t>
            </w:r>
          </w:p>
        </w:tc>
        <w:tc>
          <w:tcPr>
            <w:tcW w:w="2835" w:type="dxa"/>
          </w:tcPr>
          <w:p w14:paraId="73431BD1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控制系统与应用</w:t>
            </w:r>
          </w:p>
        </w:tc>
        <w:tc>
          <w:tcPr>
            <w:tcW w:w="4048" w:type="dxa"/>
          </w:tcPr>
          <w:p w14:paraId="708F066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协同优化控制系统,嵌入式控制系统,电力电子与电机控制系统,复杂装备控制系统,交通运输控制系统,航天与航空飞行器控制系统,海洋装备与运载器控制系统,新能源控制系统,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微纳控制系统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,过程控制系统,运动体控制系统,农业监测与控制系统,其他控制系统与应用</w:t>
            </w:r>
          </w:p>
        </w:tc>
      </w:tr>
      <w:tr w:rsidR="001E49E4" w:rsidRPr="00D158A9" w14:paraId="2D984DB7" w14:textId="77777777" w:rsidTr="00F53999">
        <w:tc>
          <w:tcPr>
            <w:tcW w:w="1413" w:type="dxa"/>
          </w:tcPr>
          <w:p w14:paraId="761E01A1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F0303</w:t>
            </w:r>
          </w:p>
        </w:tc>
        <w:tc>
          <w:tcPr>
            <w:tcW w:w="2835" w:type="dxa"/>
          </w:tcPr>
          <w:p w14:paraId="78318482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系统建模理论与仿真技术</w:t>
            </w:r>
          </w:p>
        </w:tc>
        <w:tc>
          <w:tcPr>
            <w:tcW w:w="4048" w:type="dxa"/>
          </w:tcPr>
          <w:p w14:paraId="1EB5555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动态系统建模理论与方法,数据建模方法与技术,智能建模方法与技术,系统状态滤波、估计与预测,系统辨识与参数估计,复杂网络系统建模与分析,复杂动态系统建模与分析,动态模拟与模型验证,工业系统建模与仿真,社会、经济系统建模与仿真,交通系统建模与仿真,能源系统建模与仿真,系统仿真与评估,其他研究方向</w:t>
            </w:r>
          </w:p>
        </w:tc>
      </w:tr>
      <w:tr w:rsidR="001E49E4" w:rsidRPr="00D158A9" w14:paraId="4F8AC9C4" w14:textId="77777777" w:rsidTr="00F53999">
        <w:tc>
          <w:tcPr>
            <w:tcW w:w="1413" w:type="dxa"/>
          </w:tcPr>
          <w:p w14:paraId="46EA2E2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F0304</w:t>
            </w:r>
          </w:p>
        </w:tc>
        <w:tc>
          <w:tcPr>
            <w:tcW w:w="2835" w:type="dxa"/>
          </w:tcPr>
          <w:p w14:paraId="20F9BC1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系统工程理论与技术</w:t>
            </w:r>
          </w:p>
        </w:tc>
        <w:tc>
          <w:tcPr>
            <w:tcW w:w="4048" w:type="dxa"/>
          </w:tcPr>
          <w:p w14:paraId="27B1154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复杂系统理论,优化理论与方法,智能优化方法与技术,工程系统优化方法与技术,计划调度系统与优化,资源、能源管理系统与优化,物流管理系统与优化,交通管理系统与优化,应急指挥系统与优化,网络化系统优化,自动化系统安全与可靠性分析,系统集成优化技术,信息服务、社会经济系统分析与优化,信息物理系统（</w:t>
            </w:r>
            <w:r w:rsidRPr="00652081">
              <w:rPr>
                <w:rFonts w:asciiTheme="minorEastAsia" w:hAnsiTheme="minorEastAsia"/>
                <w:szCs w:val="21"/>
              </w:rPr>
              <w:t>CPS）</w:t>
            </w:r>
            <w:r w:rsidRPr="00652081">
              <w:rPr>
                <w:rFonts w:asciiTheme="minorEastAsia" w:hAnsiTheme="minorEastAsia" w:hint="eastAsia"/>
                <w:szCs w:val="21"/>
              </w:rPr>
              <w:t>工程博弈论,其他研究方向</w:t>
            </w:r>
          </w:p>
        </w:tc>
      </w:tr>
      <w:tr w:rsidR="001E49E4" w:rsidRPr="00D158A9" w14:paraId="1AABFDBF" w14:textId="77777777" w:rsidTr="00F53999">
        <w:tc>
          <w:tcPr>
            <w:tcW w:w="1413" w:type="dxa"/>
          </w:tcPr>
          <w:p w14:paraId="1A6B572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F0305</w:t>
            </w:r>
          </w:p>
        </w:tc>
        <w:tc>
          <w:tcPr>
            <w:tcW w:w="2835" w:type="dxa"/>
          </w:tcPr>
          <w:p w14:paraId="22FAF25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生物、医学信息系统与技术</w:t>
            </w:r>
          </w:p>
        </w:tc>
        <w:tc>
          <w:tcPr>
            <w:tcW w:w="4048" w:type="dxa"/>
          </w:tcPr>
          <w:p w14:paraId="102FF3E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生物、医学系统建模、分析与控制,健康大数据分析技术与应用,生物信息分析与智能处理,生物特征与生物分子识别,生物系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统控制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与仿生,人工生物系统的设计与控制,医学信息分析与智能处理,医学设备中的自动化技术,其他研究方向</w:t>
            </w:r>
          </w:p>
        </w:tc>
      </w:tr>
      <w:tr w:rsidR="001E49E4" w:rsidRPr="00D158A9" w14:paraId="5039C7B0" w14:textId="77777777" w:rsidTr="00F53999">
        <w:tc>
          <w:tcPr>
            <w:tcW w:w="1413" w:type="dxa"/>
          </w:tcPr>
          <w:p w14:paraId="5332374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F0306</w:t>
            </w:r>
          </w:p>
        </w:tc>
        <w:tc>
          <w:tcPr>
            <w:tcW w:w="2835" w:type="dxa"/>
          </w:tcPr>
          <w:p w14:paraId="488006D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自动化检测技术与装置</w:t>
            </w:r>
          </w:p>
        </w:tc>
        <w:tc>
          <w:tcPr>
            <w:tcW w:w="4048" w:type="dxa"/>
          </w:tcPr>
          <w:p w14:paraId="72937B0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无损检测技术及装置,微弱量检测技术及装置,在线检测技术及装置,软测量理论与技术,嵌入式检测技术及装置,工业参量检测技术与装置,量子测量技术及装置,生态与环境监测技术,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微纳传感器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与检测技术及装置,</w:t>
            </w:r>
          </w:p>
          <w:p w14:paraId="1EE4F28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无线传感器与检测技术及装置,多传感器与多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源信息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融合,传感器测试分析技术及装置,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新型与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特种传感与检测,误差分析与校正技术,其他研究方向</w:t>
            </w:r>
          </w:p>
        </w:tc>
      </w:tr>
      <w:tr w:rsidR="001E49E4" w:rsidRPr="00D158A9" w14:paraId="6E77F81D" w14:textId="77777777" w:rsidTr="00F53999">
        <w:tc>
          <w:tcPr>
            <w:tcW w:w="1413" w:type="dxa"/>
          </w:tcPr>
          <w:p w14:paraId="53AE9B2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/>
                <w:szCs w:val="21"/>
              </w:rPr>
              <w:lastRenderedPageBreak/>
              <w:t>F</w:t>
            </w:r>
            <w:r w:rsidRPr="00652081">
              <w:rPr>
                <w:rFonts w:asciiTheme="minorEastAsia" w:hAnsiTheme="minorEastAsia" w:hint="eastAsia"/>
                <w:szCs w:val="21"/>
              </w:rPr>
              <w:t>307</w:t>
            </w:r>
          </w:p>
        </w:tc>
        <w:tc>
          <w:tcPr>
            <w:tcW w:w="2835" w:type="dxa"/>
          </w:tcPr>
          <w:p w14:paraId="6C84114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导航、制导与控制</w:t>
            </w:r>
          </w:p>
        </w:tc>
        <w:tc>
          <w:tcPr>
            <w:tcW w:w="4048" w:type="dxa"/>
          </w:tcPr>
          <w:p w14:paraId="2198656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惯性导航,天文导航,卫星导航,视觉导航,自主导航,量子导航,仿生导航,组合导航,重力与地磁导航,导航技术与系统,协同制导与控制,制导技术及系统,导航制导控制一体化技术,飞行器可靠控制与健康管理,飞行器制导与控制技术,机动目标识别、制导与控制,其他研究方向</w:t>
            </w:r>
          </w:p>
        </w:tc>
      </w:tr>
      <w:tr w:rsidR="001E49E4" w:rsidRPr="00D158A9" w14:paraId="5C964685" w14:textId="77777777" w:rsidTr="00F53999">
        <w:tc>
          <w:tcPr>
            <w:tcW w:w="1413" w:type="dxa"/>
          </w:tcPr>
          <w:p w14:paraId="0B76517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F0308</w:t>
            </w:r>
          </w:p>
        </w:tc>
        <w:tc>
          <w:tcPr>
            <w:tcW w:w="2835" w:type="dxa"/>
          </w:tcPr>
          <w:p w14:paraId="55212A6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智能制造自动化系统理论与技术</w:t>
            </w:r>
          </w:p>
        </w:tc>
        <w:tc>
          <w:tcPr>
            <w:tcW w:w="4048" w:type="dxa"/>
          </w:tcPr>
          <w:p w14:paraId="7464DD9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制造过程监控与溯源,工业物联网与边缘计算,网络化协同制造及工业互联网,知识型工作自动化及工业大数据,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增材制造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系统控制技术,先进智能制造技术,系统状态监测、安全及智能维护,工业过程与生产管理智能优化决策,其他研究方向</w:t>
            </w:r>
          </w:p>
        </w:tc>
      </w:tr>
      <w:tr w:rsidR="001E49E4" w:rsidRPr="00D158A9" w14:paraId="2FDEE37D" w14:textId="77777777" w:rsidTr="00F53999">
        <w:tc>
          <w:tcPr>
            <w:tcW w:w="1413" w:type="dxa"/>
          </w:tcPr>
          <w:p w14:paraId="0C1C339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F0309</w:t>
            </w:r>
          </w:p>
        </w:tc>
        <w:tc>
          <w:tcPr>
            <w:tcW w:w="2835" w:type="dxa"/>
          </w:tcPr>
          <w:p w14:paraId="30F4B29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机器人学与智能系统</w:t>
            </w:r>
          </w:p>
        </w:tc>
        <w:tc>
          <w:tcPr>
            <w:tcW w:w="4048" w:type="dxa"/>
          </w:tcPr>
          <w:p w14:paraId="36748A0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机器人学基础理论及前沿技术,机器人导航与定位,机器人运动与路径规划,生</w:t>
            </w:r>
            <w:r w:rsidRPr="00652081">
              <w:rPr>
                <w:rFonts w:asciiTheme="minorEastAsia" w:hAnsiTheme="minorEastAsia"/>
                <w:szCs w:val="21"/>
              </w:rPr>
              <w:t>-机-电系统与融合</w:t>
            </w:r>
            <w:r w:rsidRPr="00652081">
              <w:rPr>
                <w:rFonts w:asciiTheme="minorEastAsia" w:hAnsiTheme="minorEastAsia" w:hint="eastAsia"/>
                <w:szCs w:val="21"/>
              </w:rPr>
              <w:t>,人</w:t>
            </w:r>
            <w:r w:rsidRPr="00652081">
              <w:rPr>
                <w:rFonts w:asciiTheme="minorEastAsia" w:hAnsiTheme="minorEastAsia"/>
                <w:szCs w:val="21"/>
              </w:rPr>
              <w:t>-机-环境自然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交互与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安全</w:t>
            </w:r>
            <w:r w:rsidRPr="00652081">
              <w:rPr>
                <w:rFonts w:asciiTheme="minorEastAsia" w:hAnsiTheme="minorEastAsia" w:hint="eastAsia"/>
                <w:szCs w:val="21"/>
              </w:rPr>
              <w:t>,机器人感知与环境建模,机器人伺服与运动控制,机器人控制与决策,多机器人系统与协同,机器人自主学习与智能,仿生机器人理论与技术,模块化及自重构机器人,生物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与微纳机器人系统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,医疗及康复机器人系统,服务机器人及智能系统,工业机器人及智能系统,特种机器人及智能系统,智能驾驶系统,智能飞行器与协同,智能可穿戴装备与系统,智能系统理论及技术,其他研究方向</w:t>
            </w:r>
          </w:p>
        </w:tc>
      </w:tr>
      <w:tr w:rsidR="001E49E4" w:rsidRPr="00D158A9" w14:paraId="10E1FF4E" w14:textId="77777777" w:rsidTr="00F53999">
        <w:tc>
          <w:tcPr>
            <w:tcW w:w="1413" w:type="dxa"/>
          </w:tcPr>
          <w:p w14:paraId="14CA02D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F0310</w:t>
            </w:r>
          </w:p>
        </w:tc>
        <w:tc>
          <w:tcPr>
            <w:tcW w:w="2835" w:type="dxa"/>
          </w:tcPr>
          <w:p w14:paraId="24DA953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人工智能驱动的自动化</w:t>
            </w:r>
          </w:p>
        </w:tc>
        <w:tc>
          <w:tcPr>
            <w:tcW w:w="4048" w:type="dxa"/>
          </w:tcPr>
          <w:p w14:paraId="709B4CE6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智能控制理论与方法,可穿戴与虚拟现实增强技术,智能体建模、学习进化与协同,复杂工业过程智能控制与优化,异常工况智能预测与自愈控制,决策特征提取与知识获取,智能决策系统架构与方法,人机合作决策与交互技术,智能自主控制系统,机器感知技术与系统,机器视</w:t>
            </w:r>
            <w:r w:rsidRPr="00652081">
              <w:rPr>
                <w:rFonts w:asciiTheme="minorEastAsia" w:hAnsiTheme="minorEastAsia"/>
                <w:szCs w:val="21"/>
              </w:rPr>
              <w:t>/听/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力觉技术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与控制系统</w:t>
            </w:r>
            <w:r w:rsidRPr="00652081">
              <w:rPr>
                <w:rFonts w:asciiTheme="minorEastAsia" w:hAnsiTheme="minorEastAsia" w:hint="eastAsia"/>
                <w:szCs w:val="21"/>
              </w:rPr>
              <w:t>,多模态人机交互与系统,模式识别与智能系统,其他研究方向</w:t>
            </w:r>
          </w:p>
        </w:tc>
      </w:tr>
      <w:tr w:rsidR="001E49E4" w:rsidRPr="00935C1B" w14:paraId="0D3DECC3" w14:textId="77777777" w:rsidTr="00F53999">
        <w:tc>
          <w:tcPr>
            <w:tcW w:w="1413" w:type="dxa"/>
          </w:tcPr>
          <w:p w14:paraId="490C0E9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F0311</w:t>
            </w:r>
          </w:p>
        </w:tc>
        <w:tc>
          <w:tcPr>
            <w:tcW w:w="2835" w:type="dxa"/>
          </w:tcPr>
          <w:p w14:paraId="6E991DC8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新兴领域的自动化理论与</w:t>
            </w:r>
          </w:p>
          <w:p w14:paraId="03187AD2" w14:textId="77777777" w:rsidR="001E49E4" w:rsidRPr="00652081" w:rsidRDefault="001E49E4" w:rsidP="00F53999">
            <w:pPr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技术</w:t>
            </w:r>
          </w:p>
        </w:tc>
        <w:tc>
          <w:tcPr>
            <w:tcW w:w="4048" w:type="dxa"/>
          </w:tcPr>
          <w:p w14:paraId="5D2C72D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数学与自动化交叉,物理与自动化交叉,管理与自动化交叉,其他新兴领域的自动化理论与技术</w:t>
            </w:r>
          </w:p>
        </w:tc>
      </w:tr>
      <w:tr w:rsidR="001E49E4" w14:paraId="3552595E" w14:textId="77777777" w:rsidTr="00F53999">
        <w:tc>
          <w:tcPr>
            <w:tcW w:w="1413" w:type="dxa"/>
          </w:tcPr>
          <w:p w14:paraId="1BB0B2BC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F</w:t>
            </w:r>
            <w:r w:rsidRPr="00652081">
              <w:rPr>
                <w:rFonts w:asciiTheme="minorEastAsia" w:hAnsiTheme="minorEastAsia"/>
                <w:b/>
                <w:bCs/>
                <w:szCs w:val="21"/>
              </w:rPr>
              <w:t>04</w:t>
            </w:r>
          </w:p>
        </w:tc>
        <w:tc>
          <w:tcPr>
            <w:tcW w:w="2835" w:type="dxa"/>
          </w:tcPr>
          <w:p w14:paraId="64C58B1F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半导体科学与信息器件</w:t>
            </w:r>
          </w:p>
        </w:tc>
        <w:tc>
          <w:tcPr>
            <w:tcW w:w="4048" w:type="dxa"/>
          </w:tcPr>
          <w:p w14:paraId="09770047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E49E4" w14:paraId="0661DF5E" w14:textId="77777777" w:rsidTr="00F53999">
        <w:tc>
          <w:tcPr>
            <w:tcW w:w="1413" w:type="dxa"/>
          </w:tcPr>
          <w:p w14:paraId="333B401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0401</w:t>
            </w:r>
          </w:p>
        </w:tc>
        <w:tc>
          <w:tcPr>
            <w:tcW w:w="2835" w:type="dxa"/>
          </w:tcPr>
          <w:p w14:paraId="031797F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半导体材料</w:t>
            </w:r>
          </w:p>
        </w:tc>
        <w:tc>
          <w:tcPr>
            <w:tcW w:w="4048" w:type="dxa"/>
          </w:tcPr>
          <w:p w14:paraId="3B2E9DA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半导体晶体材料；非晶、多晶和纳米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晶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半导体材料；薄膜半导体材料；低维半导体材料；半导体异质结构与复合结构材料；半导体材料工艺、测试表征与设备；有机</w:t>
            </w:r>
            <w:r w:rsidRPr="00652081">
              <w:rPr>
                <w:rFonts w:asciiTheme="minorEastAsia" w:hAnsiTheme="minorEastAsia"/>
                <w:szCs w:val="21"/>
              </w:rPr>
              <w:t>-无机复合半导体材料</w:t>
            </w:r>
            <w:r w:rsidRPr="00652081">
              <w:rPr>
                <w:rFonts w:asciiTheme="minorEastAsia" w:hAnsiTheme="minorEastAsia" w:hint="eastAsia"/>
                <w:szCs w:val="21"/>
              </w:rPr>
              <w:t>；有机</w:t>
            </w:r>
            <w:r w:rsidRPr="00652081">
              <w:rPr>
                <w:rFonts w:asciiTheme="minorEastAsia" w:hAnsiTheme="minorEastAsia"/>
                <w:szCs w:val="21"/>
              </w:rPr>
              <w:t>/聚合物半导体材</w:t>
            </w:r>
            <w:r w:rsidRPr="00652081">
              <w:rPr>
                <w:rFonts w:asciiTheme="minorEastAsia" w:hAnsiTheme="minorEastAsia"/>
                <w:szCs w:val="21"/>
              </w:rPr>
              <w:lastRenderedPageBreak/>
              <w:t>料</w:t>
            </w:r>
            <w:r w:rsidRPr="00652081">
              <w:rPr>
                <w:rFonts w:asciiTheme="minorEastAsia" w:hAnsiTheme="minorEastAsia" w:hint="eastAsia"/>
                <w:szCs w:val="21"/>
              </w:rPr>
              <w:t>；新型信息功能材料；其他研究方向。</w:t>
            </w:r>
          </w:p>
        </w:tc>
      </w:tr>
      <w:tr w:rsidR="001E49E4" w14:paraId="41202F68" w14:textId="77777777" w:rsidTr="00F53999">
        <w:tc>
          <w:tcPr>
            <w:tcW w:w="1413" w:type="dxa"/>
          </w:tcPr>
          <w:p w14:paraId="73C2D44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F</w:t>
            </w:r>
            <w:r w:rsidRPr="00652081">
              <w:rPr>
                <w:rFonts w:asciiTheme="minorEastAsia" w:hAnsiTheme="minorEastAsia"/>
                <w:szCs w:val="21"/>
              </w:rPr>
              <w:t>0402</w:t>
            </w:r>
          </w:p>
        </w:tc>
        <w:tc>
          <w:tcPr>
            <w:tcW w:w="2835" w:type="dxa"/>
          </w:tcPr>
          <w:p w14:paraId="14561A9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集成电路设计</w:t>
            </w:r>
          </w:p>
        </w:tc>
        <w:tc>
          <w:tcPr>
            <w:tcW w:w="4048" w:type="dxa"/>
          </w:tcPr>
          <w:p w14:paraId="4647875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多核</w:t>
            </w:r>
            <w:r w:rsidRPr="00652081">
              <w:rPr>
                <w:rFonts w:asciiTheme="minorEastAsia" w:hAnsiTheme="minorEastAsia"/>
                <w:szCs w:val="21"/>
              </w:rPr>
              <w:t>/系统芯片设计方法</w:t>
            </w:r>
            <w:r w:rsidRPr="00652081">
              <w:rPr>
                <w:rFonts w:asciiTheme="minorEastAsia" w:hAnsiTheme="minorEastAsia" w:hint="eastAsia"/>
                <w:szCs w:val="21"/>
              </w:rPr>
              <w:t>；模拟、混合信号、射频集成电路设计；低功耗、高能效集成电路设计；集成电路设计自动化；器件、电路、系统协同设计；集成电路验证与测试方法；器件、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微纳集成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系统建模与验证；三维集成电路与集成系统；集成电路硬件安全；新功能、新结构芯片；集成电路可测性、可靠性、可制造性设计；其他研究方向。</w:t>
            </w:r>
          </w:p>
        </w:tc>
      </w:tr>
      <w:tr w:rsidR="001E49E4" w14:paraId="4E4F3CB0" w14:textId="77777777" w:rsidTr="00F53999">
        <w:tc>
          <w:tcPr>
            <w:tcW w:w="1413" w:type="dxa"/>
          </w:tcPr>
          <w:p w14:paraId="0AC78CF7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0403</w:t>
            </w:r>
          </w:p>
        </w:tc>
        <w:tc>
          <w:tcPr>
            <w:tcW w:w="2835" w:type="dxa"/>
          </w:tcPr>
          <w:p w14:paraId="24778D97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半导体光电子器件与集成</w:t>
            </w:r>
          </w:p>
        </w:tc>
        <w:tc>
          <w:tcPr>
            <w:tcW w:w="4048" w:type="dxa"/>
          </w:tcPr>
          <w:p w14:paraId="197F93A1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半导体发光材料与器件；半导体激光器；半导体光探测器；半导体光电子集成；半导体成像与显示相关材料及器件；半导体光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伏材料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与器件；有机</w:t>
            </w:r>
            <w:r w:rsidRPr="00652081">
              <w:rPr>
                <w:rFonts w:asciiTheme="minorEastAsia" w:hAnsiTheme="minorEastAsia"/>
                <w:szCs w:val="21"/>
              </w:rPr>
              <w:t>/柔性光电子器件与集成</w:t>
            </w:r>
            <w:r w:rsidRPr="00652081">
              <w:rPr>
                <w:rFonts w:asciiTheme="minorEastAsia" w:hAnsiTheme="minorEastAsia" w:hint="eastAsia"/>
                <w:szCs w:val="21"/>
              </w:rPr>
              <w:t>；新型半导体光电子器件；光电子器件工艺、封装与测试；其他研究方向。</w:t>
            </w:r>
          </w:p>
        </w:tc>
      </w:tr>
      <w:tr w:rsidR="001E49E4" w14:paraId="0A902CD7" w14:textId="77777777" w:rsidTr="00F53999">
        <w:tc>
          <w:tcPr>
            <w:tcW w:w="1413" w:type="dxa"/>
          </w:tcPr>
          <w:p w14:paraId="50D8046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0404</w:t>
            </w:r>
          </w:p>
        </w:tc>
        <w:tc>
          <w:tcPr>
            <w:tcW w:w="2835" w:type="dxa"/>
          </w:tcPr>
          <w:p w14:paraId="0A2EB74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半导体电子器件与集成</w:t>
            </w:r>
          </w:p>
        </w:tc>
        <w:tc>
          <w:tcPr>
            <w:tcW w:w="4048" w:type="dxa"/>
          </w:tcPr>
          <w:p w14:paraId="3D3A8F17" w14:textId="77777777" w:rsidR="001E49E4" w:rsidRPr="00652081" w:rsidRDefault="001E49E4" w:rsidP="00F53999">
            <w:pPr>
              <w:tabs>
                <w:tab w:val="left" w:pos="1245"/>
              </w:tabs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半导体传感器；半导体微波</w:t>
            </w:r>
            <w:r w:rsidRPr="00652081">
              <w:rPr>
                <w:rFonts w:asciiTheme="minorEastAsia" w:hAnsiTheme="minorEastAsia"/>
                <w:szCs w:val="21"/>
              </w:rPr>
              <w:t>/太赫兹器件与集成</w:t>
            </w:r>
            <w:r w:rsidRPr="00652081">
              <w:rPr>
                <w:rFonts w:asciiTheme="minorEastAsia" w:hAnsiTheme="minorEastAsia" w:hint="eastAsia"/>
                <w:szCs w:val="21"/>
              </w:rPr>
              <w:t>；半导体功率器件与集成；半导体辐射探测器；半导体电子器件工艺及封装；薄膜电子器件与集成；信息存储材料与器件；有机</w:t>
            </w:r>
            <w:r w:rsidRPr="00652081">
              <w:rPr>
                <w:rFonts w:asciiTheme="minorEastAsia" w:hAnsiTheme="minorEastAsia"/>
                <w:szCs w:val="21"/>
              </w:rPr>
              <w:t>/柔性电子器件与集成</w:t>
            </w:r>
            <w:r w:rsidRPr="00652081">
              <w:rPr>
                <w:rFonts w:asciiTheme="minorEastAsia" w:hAnsiTheme="minorEastAsia" w:hint="eastAsia"/>
                <w:szCs w:val="21"/>
              </w:rPr>
              <w:t>；半导体无源器件与集成；新型半导体电子器件；半导体器件测试表征与可靠性分析；其他研究方向。</w:t>
            </w:r>
          </w:p>
        </w:tc>
      </w:tr>
      <w:tr w:rsidR="001E49E4" w14:paraId="20D6E71E" w14:textId="77777777" w:rsidTr="00F53999">
        <w:tc>
          <w:tcPr>
            <w:tcW w:w="1413" w:type="dxa"/>
          </w:tcPr>
          <w:p w14:paraId="5814F28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0405</w:t>
            </w:r>
          </w:p>
        </w:tc>
        <w:tc>
          <w:tcPr>
            <w:tcW w:w="2835" w:type="dxa"/>
          </w:tcPr>
          <w:p w14:paraId="36A8BDE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半导体器件物理</w:t>
            </w:r>
          </w:p>
        </w:tc>
        <w:tc>
          <w:tcPr>
            <w:tcW w:w="4048" w:type="dxa"/>
          </w:tcPr>
          <w:p w14:paraId="028AC5E7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半导体材料物理；半导体器件机理；半导体表面与界面物理；半导体中杂质与缺陷物理；半导体中的输运与半导体能谱；半导体低维结构物理；半导体光电子学；半导体中量子态及调控；其他研究方向。</w:t>
            </w:r>
          </w:p>
        </w:tc>
      </w:tr>
      <w:tr w:rsidR="001E49E4" w14:paraId="3C02A2B5" w14:textId="77777777" w:rsidTr="00F53999">
        <w:tc>
          <w:tcPr>
            <w:tcW w:w="1413" w:type="dxa"/>
          </w:tcPr>
          <w:p w14:paraId="6F6D2637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0406</w:t>
            </w:r>
          </w:p>
        </w:tc>
        <w:tc>
          <w:tcPr>
            <w:tcW w:w="2835" w:type="dxa"/>
          </w:tcPr>
          <w:p w14:paraId="4960054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集成电路器件、制造与封装</w:t>
            </w:r>
          </w:p>
        </w:tc>
        <w:tc>
          <w:tcPr>
            <w:tcW w:w="4048" w:type="dxa"/>
          </w:tcPr>
          <w:p w14:paraId="03B7C4B9" w14:textId="77777777" w:rsidR="001E49E4" w:rsidRPr="00652081" w:rsidRDefault="001E49E4" w:rsidP="00F53999">
            <w:pPr>
              <w:tabs>
                <w:tab w:val="left" w:pos="1500"/>
              </w:tabs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集成电路制造先进工艺技术；同质</w:t>
            </w:r>
            <w:r w:rsidRPr="00652081">
              <w:rPr>
                <w:rFonts w:asciiTheme="minorEastAsia" w:hAnsiTheme="minorEastAsia"/>
                <w:szCs w:val="21"/>
              </w:rPr>
              <w:t>/异质三维集成技术</w:t>
            </w:r>
            <w:r w:rsidRPr="00652081">
              <w:rPr>
                <w:rFonts w:asciiTheme="minorEastAsia" w:hAnsiTheme="minorEastAsia" w:hint="eastAsia"/>
                <w:szCs w:val="21"/>
              </w:rPr>
              <w:t>；抗辐射集成电路；集成电路的可靠性与可制造性；集成电路制造专用设备；先进封装</w:t>
            </w:r>
            <w:r w:rsidRPr="00652081">
              <w:rPr>
                <w:rFonts w:asciiTheme="minorEastAsia" w:hAnsiTheme="minorEastAsia"/>
                <w:szCs w:val="21"/>
              </w:rPr>
              <w:t>/系统封装</w:t>
            </w:r>
            <w:r w:rsidRPr="00652081">
              <w:rPr>
                <w:rFonts w:asciiTheme="minorEastAsia" w:hAnsiTheme="minorEastAsia" w:hint="eastAsia"/>
                <w:szCs w:val="21"/>
              </w:rPr>
              <w:t>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微纳电子器件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与集成；集成电路光互连技术；新型互连技术；集成电路系统测试；集成电路制造与封装材料；其他研究方向。</w:t>
            </w:r>
          </w:p>
        </w:tc>
      </w:tr>
      <w:tr w:rsidR="001E49E4" w14:paraId="35769D88" w14:textId="77777777" w:rsidTr="00F53999">
        <w:tc>
          <w:tcPr>
            <w:tcW w:w="1413" w:type="dxa"/>
          </w:tcPr>
          <w:p w14:paraId="4C28C7C1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0407</w:t>
            </w:r>
          </w:p>
        </w:tc>
        <w:tc>
          <w:tcPr>
            <w:tcW w:w="2835" w:type="dxa"/>
          </w:tcPr>
          <w:p w14:paraId="5384145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微纳机电器件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与控制系统</w:t>
            </w:r>
          </w:p>
        </w:tc>
        <w:tc>
          <w:tcPr>
            <w:tcW w:w="4048" w:type="dxa"/>
          </w:tcPr>
          <w:p w14:paraId="0D0C8C7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微纳机电器件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与系统模型及设计；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微纳机电器件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工艺、集成及可靠性；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新型微纳机电器件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；射频</w:t>
            </w:r>
            <w:r w:rsidRPr="00652081">
              <w:rPr>
                <w:rFonts w:asciiTheme="minorEastAsia" w:hAnsiTheme="minorEastAsia"/>
                <w:szCs w:val="21"/>
              </w:rPr>
              <w:t>/</w:t>
            </w:r>
            <w:proofErr w:type="gramStart"/>
            <w:r w:rsidRPr="00652081">
              <w:rPr>
                <w:rFonts w:asciiTheme="minorEastAsia" w:hAnsiTheme="minorEastAsia"/>
                <w:szCs w:val="21"/>
              </w:rPr>
              <w:t>微波微纳机电器件</w:t>
            </w:r>
            <w:proofErr w:type="gramEnd"/>
            <w:r w:rsidRPr="00652081">
              <w:rPr>
                <w:rFonts w:asciiTheme="minorEastAsia" w:hAnsiTheme="minorEastAsia"/>
                <w:szCs w:val="21"/>
              </w:rPr>
              <w:t>与系统</w:t>
            </w:r>
            <w:r w:rsidRPr="00652081">
              <w:rPr>
                <w:rFonts w:asciiTheme="minorEastAsia" w:hAnsiTheme="minorEastAsia" w:hint="eastAsia"/>
                <w:szCs w:val="21"/>
              </w:rPr>
              <w:t>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微纳光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机电器件与系统；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微全分析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系统</w:t>
            </w:r>
            <w:r w:rsidRPr="00652081">
              <w:rPr>
                <w:rFonts w:asciiTheme="minorEastAsia" w:hAnsiTheme="minorEastAsia"/>
                <w:szCs w:val="21"/>
              </w:rPr>
              <w:t>/片上实验室</w:t>
            </w:r>
            <w:r w:rsidRPr="00652081">
              <w:rPr>
                <w:rFonts w:asciiTheme="minorEastAsia" w:hAnsiTheme="minorEastAsia" w:hint="eastAsia"/>
                <w:szCs w:val="21"/>
              </w:rPr>
              <w:t>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微纳机电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物理传感器；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微纳机电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生化传感器；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微纳机电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 xml:space="preserve">执行器与微能源；生物医学微机电器件与系统；其他研究方向。 </w:t>
            </w:r>
          </w:p>
        </w:tc>
      </w:tr>
      <w:tr w:rsidR="001E49E4" w14:paraId="02E8B707" w14:textId="77777777" w:rsidTr="00F53999">
        <w:tc>
          <w:tcPr>
            <w:tcW w:w="1413" w:type="dxa"/>
          </w:tcPr>
          <w:p w14:paraId="2286497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0408</w:t>
            </w:r>
          </w:p>
        </w:tc>
        <w:tc>
          <w:tcPr>
            <w:tcW w:w="2835" w:type="dxa"/>
          </w:tcPr>
          <w:p w14:paraId="14BE2D82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新型信息器件</w:t>
            </w:r>
          </w:p>
        </w:tc>
        <w:tc>
          <w:tcPr>
            <w:tcW w:w="4048" w:type="dxa"/>
          </w:tcPr>
          <w:p w14:paraId="5EE499A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纳米信息器件与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纳电子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技术；分子信息器件；量子信息器件；超导信息器件；低维结构信息材料与器件；自旋、谷电子器件；神</w:t>
            </w: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经形态信息材料与器件；极化材料与器件；生物信息材料与器件；可降解电子材料与器件；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真空微纳电子器件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；新原理信息材料与器件；其他研究方向。</w:t>
            </w:r>
          </w:p>
        </w:tc>
      </w:tr>
      <w:tr w:rsidR="001E49E4" w14:paraId="5E3EF87D" w14:textId="77777777" w:rsidTr="00F53999">
        <w:tc>
          <w:tcPr>
            <w:tcW w:w="1413" w:type="dxa"/>
          </w:tcPr>
          <w:p w14:paraId="34C242F6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F</w:t>
            </w:r>
            <w:r w:rsidRPr="00652081">
              <w:rPr>
                <w:rFonts w:asciiTheme="minorEastAsia" w:hAnsiTheme="minorEastAsia"/>
                <w:szCs w:val="21"/>
              </w:rPr>
              <w:t>0409</w:t>
            </w:r>
          </w:p>
        </w:tc>
        <w:tc>
          <w:tcPr>
            <w:tcW w:w="2835" w:type="dxa"/>
          </w:tcPr>
          <w:p w14:paraId="1B8FB2C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半导体与其他领域交叉</w:t>
            </w:r>
          </w:p>
        </w:tc>
        <w:tc>
          <w:tcPr>
            <w:tcW w:w="4048" w:type="dxa"/>
          </w:tcPr>
          <w:p w14:paraId="72CA8436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半导体与数学交叉；半导体科学仪器与设备；人工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微纳结构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集成的半导体器件；其他研究方向。</w:t>
            </w:r>
          </w:p>
        </w:tc>
      </w:tr>
      <w:tr w:rsidR="001E49E4" w14:paraId="5801B625" w14:textId="77777777" w:rsidTr="00F53999">
        <w:tc>
          <w:tcPr>
            <w:tcW w:w="1413" w:type="dxa"/>
          </w:tcPr>
          <w:p w14:paraId="30CFAA67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F</w:t>
            </w:r>
            <w:r w:rsidRPr="00652081">
              <w:rPr>
                <w:rFonts w:asciiTheme="minorEastAsia" w:hAnsiTheme="minorEastAsia"/>
                <w:b/>
                <w:bCs/>
                <w:szCs w:val="21"/>
              </w:rPr>
              <w:t>05</w:t>
            </w:r>
          </w:p>
        </w:tc>
        <w:tc>
          <w:tcPr>
            <w:tcW w:w="2835" w:type="dxa"/>
          </w:tcPr>
          <w:p w14:paraId="29C906D7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bCs/>
                <w:szCs w:val="21"/>
              </w:rPr>
              <w:t>光学和光电子学</w:t>
            </w:r>
          </w:p>
        </w:tc>
        <w:tc>
          <w:tcPr>
            <w:tcW w:w="4048" w:type="dxa"/>
          </w:tcPr>
          <w:p w14:paraId="20181C4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E49E4" w14:paraId="2D1C7894" w14:textId="77777777" w:rsidTr="00F53999">
        <w:tc>
          <w:tcPr>
            <w:tcW w:w="1413" w:type="dxa"/>
          </w:tcPr>
          <w:p w14:paraId="54B587E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0501</w:t>
            </w:r>
          </w:p>
        </w:tc>
        <w:tc>
          <w:tcPr>
            <w:tcW w:w="2835" w:type="dxa"/>
          </w:tcPr>
          <w:p w14:paraId="532C6AC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光学信息获取、显示与处理</w:t>
            </w:r>
          </w:p>
        </w:tc>
        <w:tc>
          <w:tcPr>
            <w:tcW w:w="4048" w:type="dxa"/>
          </w:tcPr>
          <w:p w14:paraId="6A0A6DA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学信息处理；光学检测与人工视觉；光存储材料、器件及技术；光全息技术；光学成像、图像分析与处理；光电子显示材料、器件及技术；光学增强现实与虚拟现实技术；光学关联成像、计算成像及相关技术与器件；其他研究方向。</w:t>
            </w:r>
          </w:p>
        </w:tc>
      </w:tr>
      <w:tr w:rsidR="001E49E4" w14:paraId="4FE309BF" w14:textId="77777777" w:rsidTr="00F53999">
        <w:tc>
          <w:tcPr>
            <w:tcW w:w="1413" w:type="dxa"/>
          </w:tcPr>
          <w:p w14:paraId="384A9D5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0502</w:t>
            </w:r>
          </w:p>
        </w:tc>
        <w:tc>
          <w:tcPr>
            <w:tcW w:w="2835" w:type="dxa"/>
          </w:tcPr>
          <w:p w14:paraId="218392D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光子与光电子器件</w:t>
            </w:r>
          </w:p>
        </w:tc>
        <w:tc>
          <w:tcPr>
            <w:tcW w:w="4048" w:type="dxa"/>
          </w:tcPr>
          <w:p w14:paraId="4FA5E3D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低维光电材料与器件；光电/电光转换器件；光纤器件；光电功能集成器件；有机光电子材料与器件；光电探测材料与器件；紫外/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极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紫外光电材料与器件；光子晶体材料、物理及器件；发光器件与光源；</w:t>
            </w:r>
          </w:p>
          <w:p w14:paraId="2A230B8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纳米光电子材料与器件；光波导器件；</w:t>
            </w:r>
          </w:p>
          <w:p w14:paraId="1D7EBC2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微波光子器件；柔性光电子材料与器件；</w:t>
            </w:r>
          </w:p>
          <w:p w14:paraId="2205B44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新型光电子器件；其他研究方向。</w:t>
            </w:r>
          </w:p>
        </w:tc>
      </w:tr>
      <w:tr w:rsidR="001E49E4" w14:paraId="5BF1AE3C" w14:textId="77777777" w:rsidTr="00F53999">
        <w:tc>
          <w:tcPr>
            <w:tcW w:w="1413" w:type="dxa"/>
          </w:tcPr>
          <w:p w14:paraId="53F9D66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0503</w:t>
            </w:r>
          </w:p>
        </w:tc>
        <w:tc>
          <w:tcPr>
            <w:tcW w:w="2835" w:type="dxa"/>
          </w:tcPr>
          <w:p w14:paraId="32A3FEF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传输与交换光子器件</w:t>
            </w:r>
          </w:p>
        </w:tc>
        <w:tc>
          <w:tcPr>
            <w:tcW w:w="4048" w:type="dxa"/>
          </w:tcPr>
          <w:p w14:paraId="5879551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导波光学与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光信息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传输；光通信与光网络关键技术与器件；空间光传播与通信关键技术；光学与光纤传感材料、器件及技术；</w:t>
            </w:r>
          </w:p>
          <w:p w14:paraId="41C2743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光纤材料及特种光纤；传输与交换测试技术；光开关、光互连与光交换；微波光子传输技术；其他研究方向。</w:t>
            </w:r>
          </w:p>
        </w:tc>
      </w:tr>
      <w:tr w:rsidR="001E49E4" w14:paraId="7853A4B3" w14:textId="77777777" w:rsidTr="00F53999">
        <w:tc>
          <w:tcPr>
            <w:tcW w:w="1413" w:type="dxa"/>
          </w:tcPr>
          <w:p w14:paraId="61B6137B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0504</w:t>
            </w:r>
          </w:p>
        </w:tc>
        <w:tc>
          <w:tcPr>
            <w:tcW w:w="2835" w:type="dxa"/>
          </w:tcPr>
          <w:p w14:paraId="21162DC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红外与太赫兹物理及技术</w:t>
            </w:r>
          </w:p>
        </w:tc>
        <w:tc>
          <w:tcPr>
            <w:tcW w:w="4048" w:type="dxa"/>
          </w:tcPr>
          <w:p w14:paraId="6AE7DC5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红外物理；红外辐射与物质相互作用；红外探测、传输与发射；红外探测材料与器件；红外成像光谱和信息识别；红外技术和应用；红外遥感和红外空间技术；太赫兹波技术及应用；微波与光波相互作用；</w:t>
            </w:r>
          </w:p>
          <w:p w14:paraId="5BFC479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红外相干辐射技术、器件及应用；红外光学材料及光学系统；其他研究方向。</w:t>
            </w:r>
          </w:p>
        </w:tc>
      </w:tr>
      <w:tr w:rsidR="001E49E4" w14:paraId="4DD266D6" w14:textId="77777777" w:rsidTr="00F53999">
        <w:tc>
          <w:tcPr>
            <w:tcW w:w="1413" w:type="dxa"/>
          </w:tcPr>
          <w:p w14:paraId="3BE26B5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0505</w:t>
            </w:r>
          </w:p>
        </w:tc>
        <w:tc>
          <w:tcPr>
            <w:tcW w:w="2835" w:type="dxa"/>
          </w:tcPr>
          <w:p w14:paraId="783D2D2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非线性光学</w:t>
            </w:r>
          </w:p>
        </w:tc>
        <w:tc>
          <w:tcPr>
            <w:tcW w:w="4048" w:type="dxa"/>
          </w:tcPr>
          <w:p w14:paraId="5DF9A8E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非线性光学效应及应用；光学频率变换与调控；光学孤子与非线性传播；混沌光学及应用；非线性光学成像；其他研究方向。</w:t>
            </w:r>
          </w:p>
        </w:tc>
      </w:tr>
      <w:tr w:rsidR="001E49E4" w14:paraId="09EBB713" w14:textId="77777777" w:rsidTr="00F53999">
        <w:tc>
          <w:tcPr>
            <w:tcW w:w="1413" w:type="dxa"/>
          </w:tcPr>
          <w:p w14:paraId="1BBFF84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</w:t>
            </w:r>
            <w:r w:rsidRPr="00652081">
              <w:rPr>
                <w:rFonts w:asciiTheme="minorEastAsia" w:hAnsiTheme="minorEastAsia" w:hint="eastAsia"/>
                <w:szCs w:val="21"/>
              </w:rPr>
              <w:t>0</w:t>
            </w:r>
            <w:r w:rsidRPr="00652081"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2835" w:type="dxa"/>
          </w:tcPr>
          <w:p w14:paraId="2EA5BD0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激光</w:t>
            </w:r>
          </w:p>
        </w:tc>
        <w:tc>
          <w:tcPr>
            <w:tcW w:w="4048" w:type="dxa"/>
          </w:tcPr>
          <w:p w14:paraId="27507BB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激光物理；激光与物质相互作用；超快光子学与超快过程；固体激光；气体、准分子、化学激光；自由电子激光与X射线激光；光纤激光；激光技术及应用；激光传输、调控与合成；高次谐波与阿秒脉冲；</w:t>
            </w:r>
          </w:p>
          <w:p w14:paraId="55A7301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超快、超强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及超窄线宽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激光技术；光频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梳技</w:t>
            </w: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术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及应用；新型激光；其他研究方向。</w:t>
            </w:r>
          </w:p>
        </w:tc>
      </w:tr>
      <w:tr w:rsidR="001E49E4" w14:paraId="0DFE3092" w14:textId="77777777" w:rsidTr="00F53999">
        <w:tc>
          <w:tcPr>
            <w:tcW w:w="1413" w:type="dxa"/>
          </w:tcPr>
          <w:p w14:paraId="32DAFE8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F</w:t>
            </w:r>
            <w:r w:rsidRPr="00652081">
              <w:rPr>
                <w:rFonts w:asciiTheme="minorEastAsia" w:hAnsiTheme="minorEastAsia"/>
                <w:szCs w:val="21"/>
              </w:rPr>
              <w:t>0507</w:t>
            </w:r>
          </w:p>
        </w:tc>
        <w:tc>
          <w:tcPr>
            <w:tcW w:w="2835" w:type="dxa"/>
          </w:tcPr>
          <w:p w14:paraId="1663B52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光谱信息学</w:t>
            </w:r>
          </w:p>
        </w:tc>
        <w:tc>
          <w:tcPr>
            <w:tcW w:w="4048" w:type="dxa"/>
          </w:tcPr>
          <w:p w14:paraId="0A2A25F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新型光谱技术；光谱诊断技术；超快光谱技术；激光光谱技术及应用；成像光谱技术；光频梳光谱学技术；超光谱、高光谱与多光谱技术；太赫兹光谱技术及应用；偏振光谱技术及应用；其他研究方向。</w:t>
            </w:r>
          </w:p>
        </w:tc>
      </w:tr>
      <w:tr w:rsidR="001E49E4" w14:paraId="3D750270" w14:textId="77777777" w:rsidTr="00F53999">
        <w:tc>
          <w:tcPr>
            <w:tcW w:w="1413" w:type="dxa"/>
          </w:tcPr>
          <w:p w14:paraId="6B9A165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0508</w:t>
            </w:r>
          </w:p>
        </w:tc>
        <w:tc>
          <w:tcPr>
            <w:tcW w:w="2835" w:type="dxa"/>
          </w:tcPr>
          <w:p w14:paraId="11582ED9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应用光学</w:t>
            </w:r>
          </w:p>
        </w:tc>
        <w:tc>
          <w:tcPr>
            <w:tcW w:w="4048" w:type="dxa"/>
          </w:tcPr>
          <w:p w14:paraId="7F09FE7D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光学</w:t>
            </w:r>
            <w:r w:rsidRPr="00652081">
              <w:rPr>
                <w:rFonts w:asciiTheme="minorEastAsia" w:hAnsiTheme="minorEastAsia"/>
                <w:szCs w:val="21"/>
              </w:rPr>
              <w:t>CAD与虚拟光学；薄膜光学；光学/光学系统设计、先进光学仪器；先进光学制造与检测；微小光学器件与系统；光度学与色度学；自适应光学及二元光学；光学测量与计量；制造技术中的光学问题；表面与界面光学；其他研究方向。</w:t>
            </w:r>
          </w:p>
        </w:tc>
      </w:tr>
      <w:tr w:rsidR="001E49E4" w14:paraId="6A22AC69" w14:textId="77777777" w:rsidTr="00F53999">
        <w:tc>
          <w:tcPr>
            <w:tcW w:w="1413" w:type="dxa"/>
          </w:tcPr>
          <w:p w14:paraId="4CEB546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0509</w:t>
            </w:r>
          </w:p>
        </w:tc>
        <w:tc>
          <w:tcPr>
            <w:tcW w:w="2835" w:type="dxa"/>
          </w:tcPr>
          <w:p w14:paraId="7B1306A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光学和光电子材料</w:t>
            </w:r>
          </w:p>
        </w:tc>
        <w:tc>
          <w:tcPr>
            <w:tcW w:w="4048" w:type="dxa"/>
          </w:tcPr>
          <w:p w14:paraId="23F431A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激光材料；非线性光学材料；功能光学材料；有机</w:t>
            </w:r>
            <w:r w:rsidRPr="00652081">
              <w:rPr>
                <w:rFonts w:asciiTheme="minorEastAsia" w:hAnsiTheme="minorEastAsia"/>
                <w:szCs w:val="21"/>
              </w:rPr>
              <w:t>/无机复合、杂化光电材料；分子基及聚合物光电子材料；人工结构光学材料；辐射探测材料；增益光纤材料；二维光电材料；液晶态光电子材料；3D打印光电材料；上转换发光材料；新型光学材料；其他研究方向。</w:t>
            </w:r>
          </w:p>
        </w:tc>
      </w:tr>
      <w:tr w:rsidR="001E49E4" w14:paraId="0950514F" w14:textId="77777777" w:rsidTr="00F53999">
        <w:tc>
          <w:tcPr>
            <w:tcW w:w="1413" w:type="dxa"/>
          </w:tcPr>
          <w:p w14:paraId="4F3D2DEE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0510</w:t>
            </w:r>
          </w:p>
        </w:tc>
        <w:tc>
          <w:tcPr>
            <w:tcW w:w="2835" w:type="dxa"/>
          </w:tcPr>
          <w:p w14:paraId="7917F1F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空间、大气、海洋与环境光学</w:t>
            </w:r>
          </w:p>
        </w:tc>
        <w:tc>
          <w:tcPr>
            <w:tcW w:w="4048" w:type="dxa"/>
          </w:tcPr>
          <w:p w14:paraId="26AB00F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学遥感与成像技术；空间目标光学探测与识别；光学遥感应用；空间激光应用技术；光学相控阵；多参量信息获取技术及应用；空间通信技术；超大口径望远镜技术；大气光学；激光遥感与探测；水色、水质光学遥感；水下目标、海底光学探测；海洋光学；环境光学；其他研究方向。</w:t>
            </w:r>
          </w:p>
        </w:tc>
      </w:tr>
      <w:tr w:rsidR="001E49E4" w14:paraId="77980E21" w14:textId="77777777" w:rsidTr="00F53999">
        <w:tc>
          <w:tcPr>
            <w:tcW w:w="1413" w:type="dxa"/>
          </w:tcPr>
          <w:p w14:paraId="694BEDC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0511</w:t>
            </w:r>
          </w:p>
        </w:tc>
        <w:tc>
          <w:tcPr>
            <w:tcW w:w="2835" w:type="dxa"/>
          </w:tcPr>
          <w:p w14:paraId="20EEFB3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生物、医学光学与光子学</w:t>
            </w:r>
          </w:p>
        </w:tc>
        <w:tc>
          <w:tcPr>
            <w:tcW w:w="4048" w:type="dxa"/>
          </w:tcPr>
          <w:p w14:paraId="0B2723E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学探针、标记与光学成像；单分子探测、操控及其应用；生命系统的光学效应及机理；光与生物组织相互作用；生物组织光谱技术及成像；生物和医学光学检测与治疗；生物、医学光功能材料；可穿戴与可植入技术及器件；无标记光学信息检测与显微成像；纳米生物光子学；光学捕获与微操控技术；神经光子学及光遗传学；生物、医学光学成像及应用；其他研究方向。</w:t>
            </w:r>
          </w:p>
        </w:tc>
      </w:tr>
      <w:tr w:rsidR="001E49E4" w14:paraId="6FD7BB7D" w14:textId="77777777" w:rsidTr="00F53999">
        <w:tc>
          <w:tcPr>
            <w:tcW w:w="1413" w:type="dxa"/>
          </w:tcPr>
          <w:p w14:paraId="1F630C50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0512</w:t>
            </w:r>
          </w:p>
        </w:tc>
        <w:tc>
          <w:tcPr>
            <w:tcW w:w="2835" w:type="dxa"/>
          </w:tcPr>
          <w:p w14:paraId="35DC2A8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能源与照明光子学</w:t>
            </w:r>
          </w:p>
        </w:tc>
        <w:tc>
          <w:tcPr>
            <w:tcW w:w="4048" w:type="dxa"/>
          </w:tcPr>
          <w:p w14:paraId="5A57A813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光电转换材料、器件及技术；照明材料、器件及技术；换能</w:t>
            </w:r>
            <w:r w:rsidRPr="00652081">
              <w:rPr>
                <w:rFonts w:asciiTheme="minorEastAsia" w:hAnsiTheme="minorEastAsia"/>
                <w:szCs w:val="21"/>
              </w:rPr>
              <w:t>/储能材料、器件及技术；照明技术在交叉学科中的应用；光驱动技术及应用；其他研究方向。</w:t>
            </w:r>
          </w:p>
        </w:tc>
      </w:tr>
      <w:tr w:rsidR="001E49E4" w14:paraId="049E9F82" w14:textId="77777777" w:rsidTr="00F53999">
        <w:tc>
          <w:tcPr>
            <w:tcW w:w="1413" w:type="dxa"/>
          </w:tcPr>
          <w:p w14:paraId="42409B67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0513</w:t>
            </w:r>
          </w:p>
        </w:tc>
        <w:tc>
          <w:tcPr>
            <w:tcW w:w="2835" w:type="dxa"/>
          </w:tcPr>
          <w:p w14:paraId="439694F6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微纳光子学</w:t>
            </w:r>
            <w:proofErr w:type="gramEnd"/>
          </w:p>
        </w:tc>
        <w:tc>
          <w:tcPr>
            <w:tcW w:w="4048" w:type="dxa"/>
          </w:tcPr>
          <w:p w14:paraId="02DD735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微纳光子学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基础；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微纳光子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设计、制造与检测技术；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微纳光子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器件；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微纳混合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集成；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微纳光子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系统与应用；光流控芯片与系统集成；其他研究方向。</w:t>
            </w:r>
          </w:p>
        </w:tc>
      </w:tr>
      <w:tr w:rsidR="001E49E4" w14:paraId="5C9D9B24" w14:textId="77777777" w:rsidTr="00F53999">
        <w:tc>
          <w:tcPr>
            <w:tcW w:w="1413" w:type="dxa"/>
          </w:tcPr>
          <w:p w14:paraId="5459FBF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0514</w:t>
            </w:r>
          </w:p>
        </w:tc>
        <w:tc>
          <w:tcPr>
            <w:tcW w:w="2835" w:type="dxa"/>
          </w:tcPr>
          <w:p w14:paraId="1B243D57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光子集成技术与器件</w:t>
            </w:r>
          </w:p>
        </w:tc>
        <w:tc>
          <w:tcPr>
            <w:tcW w:w="4048" w:type="dxa"/>
          </w:tcPr>
          <w:p w14:paraId="5851FE82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有源光子集成；无源光子集成；光电子与微</w:t>
            </w: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电子混合集成；异质异构光子集成；微波光子集成；新型光子集成；其他研究方向。</w:t>
            </w:r>
          </w:p>
        </w:tc>
      </w:tr>
      <w:tr w:rsidR="001E49E4" w14:paraId="2FA495F2" w14:textId="77777777" w:rsidTr="00F53999">
        <w:tc>
          <w:tcPr>
            <w:tcW w:w="1413" w:type="dxa"/>
          </w:tcPr>
          <w:p w14:paraId="25558CB8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F</w:t>
            </w:r>
            <w:r w:rsidRPr="00652081">
              <w:rPr>
                <w:rFonts w:asciiTheme="minorEastAsia" w:hAnsiTheme="minorEastAsia"/>
                <w:szCs w:val="21"/>
              </w:rPr>
              <w:t>0515</w:t>
            </w:r>
          </w:p>
        </w:tc>
        <w:tc>
          <w:tcPr>
            <w:tcW w:w="2835" w:type="dxa"/>
          </w:tcPr>
          <w:p w14:paraId="5E04441C" w14:textId="77777777" w:rsidR="001E49E4" w:rsidRPr="00652081" w:rsidRDefault="001E49E4" w:rsidP="00F53999">
            <w:pPr>
              <w:tabs>
                <w:tab w:val="left" w:pos="840"/>
              </w:tabs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量子光学</w:t>
            </w:r>
          </w:p>
        </w:tc>
        <w:tc>
          <w:tcPr>
            <w:tcW w:w="4048" w:type="dxa"/>
          </w:tcPr>
          <w:p w14:paraId="64B5DB22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光量子计算与信息处理；光量子通信；光量子探测与遥感；光量子精密测量；量子光学新效应及技术；光量子器件与集成；其他研究方向。</w:t>
            </w:r>
          </w:p>
        </w:tc>
      </w:tr>
      <w:tr w:rsidR="001E49E4" w14:paraId="384587EA" w14:textId="77777777" w:rsidTr="00F53999">
        <w:tc>
          <w:tcPr>
            <w:tcW w:w="1413" w:type="dxa"/>
          </w:tcPr>
          <w:p w14:paraId="581942A6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0516</w:t>
            </w:r>
          </w:p>
        </w:tc>
        <w:tc>
          <w:tcPr>
            <w:tcW w:w="2835" w:type="dxa"/>
          </w:tcPr>
          <w:p w14:paraId="5C1EBD0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交叉学科中的光学问题</w:t>
            </w:r>
          </w:p>
        </w:tc>
        <w:tc>
          <w:tcPr>
            <w:tcW w:w="4048" w:type="dxa"/>
          </w:tcPr>
          <w:p w14:paraId="2247D1B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光学与医学交叉科学与技术；光学与数学交叉科学与技术；光学与天文学交叉科学与技术；其他交叉学科中的光学问题。</w:t>
            </w:r>
          </w:p>
        </w:tc>
      </w:tr>
      <w:tr w:rsidR="001E49E4" w:rsidRPr="00FF3A35" w14:paraId="670F023D" w14:textId="77777777" w:rsidTr="00F53999">
        <w:tc>
          <w:tcPr>
            <w:tcW w:w="1413" w:type="dxa"/>
          </w:tcPr>
          <w:p w14:paraId="5E7BF073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szCs w:val="21"/>
              </w:rPr>
              <w:t>F06</w:t>
            </w:r>
          </w:p>
        </w:tc>
        <w:tc>
          <w:tcPr>
            <w:tcW w:w="2835" w:type="dxa"/>
          </w:tcPr>
          <w:p w14:paraId="53C460D0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b/>
                <w:szCs w:val="21"/>
              </w:rPr>
              <w:t>人工智能</w:t>
            </w:r>
          </w:p>
        </w:tc>
        <w:tc>
          <w:tcPr>
            <w:tcW w:w="4048" w:type="dxa"/>
          </w:tcPr>
          <w:p w14:paraId="2FC30120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1E49E4" w:rsidRPr="00935C1B" w14:paraId="6C10ACBE" w14:textId="77777777" w:rsidTr="00F53999">
        <w:tc>
          <w:tcPr>
            <w:tcW w:w="1413" w:type="dxa"/>
          </w:tcPr>
          <w:p w14:paraId="45D5C14A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F0601</w:t>
            </w:r>
          </w:p>
        </w:tc>
        <w:tc>
          <w:tcPr>
            <w:tcW w:w="2835" w:type="dxa"/>
          </w:tcPr>
          <w:p w14:paraId="346519A3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人工智能基础</w:t>
            </w:r>
          </w:p>
        </w:tc>
        <w:tc>
          <w:tcPr>
            <w:tcW w:w="4048" w:type="dxa"/>
          </w:tcPr>
          <w:p w14:paraId="25954F51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机器智能基础理论与方法,逻辑推理与搜索,定理证明与近似推理,复杂任务规划与决策,自然计算基础理论,神经网络理论与方法,计算智能新理论与新方法,不确定性人工智能,机器智能测试模型,人工智能中的博弈理论与方法,其他研究方向</w:t>
            </w:r>
          </w:p>
        </w:tc>
      </w:tr>
      <w:tr w:rsidR="001E49E4" w:rsidRPr="00935C1B" w14:paraId="521E71C3" w14:textId="77777777" w:rsidTr="00F53999">
        <w:tc>
          <w:tcPr>
            <w:tcW w:w="1413" w:type="dxa"/>
          </w:tcPr>
          <w:p w14:paraId="56BFD874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F0602</w:t>
            </w:r>
          </w:p>
        </w:tc>
        <w:tc>
          <w:tcPr>
            <w:tcW w:w="2835" w:type="dxa"/>
          </w:tcPr>
          <w:p w14:paraId="18DFB57B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复杂性科学与人工智能理论</w:t>
            </w:r>
          </w:p>
        </w:tc>
        <w:tc>
          <w:tcPr>
            <w:tcW w:w="4048" w:type="dxa"/>
          </w:tcPr>
          <w:p w14:paraId="5941F34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复杂性科学,精准智能理论,网络信息系统的结构与动力学,智能博弈与行为学,科学标注理论与方法,复杂网络化系统仿真与优化,群体博弈与智能决策,其他研究方向</w:t>
            </w:r>
          </w:p>
        </w:tc>
      </w:tr>
      <w:tr w:rsidR="001E49E4" w:rsidRPr="00935C1B" w14:paraId="7EF06ECA" w14:textId="77777777" w:rsidTr="00F53999">
        <w:tc>
          <w:tcPr>
            <w:tcW w:w="1413" w:type="dxa"/>
          </w:tcPr>
          <w:p w14:paraId="74FF1B8E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F0603</w:t>
            </w:r>
          </w:p>
        </w:tc>
        <w:tc>
          <w:tcPr>
            <w:tcW w:w="2835" w:type="dxa"/>
          </w:tcPr>
          <w:p w14:paraId="79D10EFE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机器学习</w:t>
            </w:r>
          </w:p>
        </w:tc>
        <w:tc>
          <w:tcPr>
            <w:tcW w:w="4048" w:type="dxa"/>
          </w:tcPr>
          <w:p w14:paraId="64392294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机器学习基础理论与方法,监督学习,弱监督学习,无监督学习,统计学习,集成学习,强化学习,深度学习理论与方法,其他研究方向</w:t>
            </w:r>
          </w:p>
        </w:tc>
      </w:tr>
      <w:tr w:rsidR="001E49E4" w:rsidRPr="00935C1B" w14:paraId="6DDA3FF6" w14:textId="77777777" w:rsidTr="00F53999">
        <w:tc>
          <w:tcPr>
            <w:tcW w:w="1413" w:type="dxa"/>
          </w:tcPr>
          <w:p w14:paraId="68D73238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F0604</w:t>
            </w:r>
          </w:p>
        </w:tc>
        <w:tc>
          <w:tcPr>
            <w:tcW w:w="2835" w:type="dxa"/>
          </w:tcPr>
          <w:p w14:paraId="22AE6B7B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机器感知与机器视觉</w:t>
            </w:r>
          </w:p>
        </w:tc>
        <w:tc>
          <w:tcPr>
            <w:tcW w:w="4048" w:type="dxa"/>
          </w:tcPr>
          <w:p w14:paraId="185E1F0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图像识别与理解,视频分析与理解,多模态感知与情景计算,目标检测、跟踪与识别,智能人机交互,其他研究方向</w:t>
            </w:r>
          </w:p>
        </w:tc>
      </w:tr>
      <w:tr w:rsidR="001E49E4" w:rsidRPr="00935C1B" w14:paraId="7F7D6BA1" w14:textId="77777777" w:rsidTr="00F53999">
        <w:tc>
          <w:tcPr>
            <w:tcW w:w="1413" w:type="dxa"/>
          </w:tcPr>
          <w:p w14:paraId="68D4C570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F0605</w:t>
            </w:r>
          </w:p>
        </w:tc>
        <w:tc>
          <w:tcPr>
            <w:tcW w:w="2835" w:type="dxa"/>
          </w:tcPr>
          <w:p w14:paraId="45A74A4E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模式识别与数据挖掘</w:t>
            </w:r>
          </w:p>
        </w:tc>
        <w:tc>
          <w:tcPr>
            <w:tcW w:w="4048" w:type="dxa"/>
          </w:tcPr>
          <w:p w14:paraId="3DDA6C66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模式识别基础理论与方法,文字、文本与图形识别,语音识别、合成与理解,生物特征识别,数据挖掘,其他研究方向</w:t>
            </w:r>
          </w:p>
        </w:tc>
      </w:tr>
      <w:tr w:rsidR="001E49E4" w:rsidRPr="00935C1B" w14:paraId="54CBEF88" w14:textId="77777777" w:rsidTr="00F53999">
        <w:tc>
          <w:tcPr>
            <w:tcW w:w="1413" w:type="dxa"/>
          </w:tcPr>
          <w:p w14:paraId="0996F2E2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F0606</w:t>
            </w:r>
          </w:p>
        </w:tc>
        <w:tc>
          <w:tcPr>
            <w:tcW w:w="2835" w:type="dxa"/>
          </w:tcPr>
          <w:p w14:paraId="7EF07115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自然语言处理</w:t>
            </w:r>
          </w:p>
        </w:tc>
        <w:tc>
          <w:tcPr>
            <w:tcW w:w="4048" w:type="dxa"/>
          </w:tcPr>
          <w:p w14:paraId="692F408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自然语言处理基础理论与方法,自然语言认知、理解与推理,自然语言生成与写作,机器翻译,面向语言的机器学习,文本挖掘与信息抽取,人机对话与问答,情感计算,社会媒体处理与跨媒体分析,其他研究方向</w:t>
            </w:r>
          </w:p>
        </w:tc>
      </w:tr>
      <w:tr w:rsidR="001E49E4" w:rsidRPr="00935C1B" w14:paraId="5783F2D0" w14:textId="77777777" w:rsidTr="00F53999">
        <w:tc>
          <w:tcPr>
            <w:tcW w:w="1413" w:type="dxa"/>
          </w:tcPr>
          <w:p w14:paraId="2EB128D9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F0607</w:t>
            </w:r>
          </w:p>
        </w:tc>
        <w:tc>
          <w:tcPr>
            <w:tcW w:w="2835" w:type="dxa"/>
          </w:tcPr>
          <w:p w14:paraId="5D78CAA5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知识表示与处理</w:t>
            </w:r>
          </w:p>
        </w:tc>
        <w:tc>
          <w:tcPr>
            <w:tcW w:w="4048" w:type="dxa"/>
          </w:tcPr>
          <w:p w14:paraId="7E03168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知识表示与处理的基础理论与方法,知识表示与自动推理,知识工程与专家系统,知识发现、获取与知识图谱,知识演化与因果发现,分布式知识处理,其他研究方向</w:t>
            </w:r>
          </w:p>
        </w:tc>
      </w:tr>
      <w:tr w:rsidR="001E49E4" w:rsidRPr="00935C1B" w14:paraId="226AA539" w14:textId="77777777" w:rsidTr="00F53999">
        <w:tc>
          <w:tcPr>
            <w:tcW w:w="1413" w:type="dxa"/>
          </w:tcPr>
          <w:p w14:paraId="7C06F132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F0608</w:t>
            </w:r>
          </w:p>
        </w:tc>
        <w:tc>
          <w:tcPr>
            <w:tcW w:w="2835" w:type="dxa"/>
          </w:tcPr>
          <w:p w14:paraId="316010FD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智能系统与人工智能安全</w:t>
            </w:r>
          </w:p>
        </w:tc>
        <w:tc>
          <w:tcPr>
            <w:tcW w:w="4048" w:type="dxa"/>
          </w:tcPr>
          <w:p w14:paraId="4D787D45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人工智能器件、芯片及系统结构,人工智能开发工具与基础平台,自主无人系统,进化与演化系统,群体智能与多智能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体系统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,人机混合智能,人机协同学习,智能系统评测,新型智能技术及应用,安全、可信智能系统</w:t>
            </w:r>
            <w:r w:rsidRPr="00652081">
              <w:rPr>
                <w:rFonts w:asciiTheme="minorEastAsia" w:hAnsiTheme="minorEastAsia" w:hint="eastAsia"/>
                <w:szCs w:val="21"/>
              </w:rPr>
              <w:lastRenderedPageBreak/>
              <w:t>构建的基本方法,其他研究方向</w:t>
            </w:r>
          </w:p>
        </w:tc>
      </w:tr>
      <w:tr w:rsidR="001E49E4" w:rsidRPr="00935C1B" w14:paraId="772755E5" w14:textId="77777777" w:rsidTr="00F53999">
        <w:tc>
          <w:tcPr>
            <w:tcW w:w="1413" w:type="dxa"/>
          </w:tcPr>
          <w:p w14:paraId="7051376C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lastRenderedPageBreak/>
              <w:t>F0609</w:t>
            </w:r>
          </w:p>
        </w:tc>
        <w:tc>
          <w:tcPr>
            <w:tcW w:w="2835" w:type="dxa"/>
          </w:tcPr>
          <w:p w14:paraId="76C82184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认知与神经科学启发的人工智</w:t>
            </w:r>
            <w:r w:rsidRPr="00652081">
              <w:rPr>
                <w:rFonts w:ascii="MS Mincho" w:eastAsia="MS Mincho" w:hAnsi="MS Mincho" w:cs="MS Mincho" w:hint="eastAsia"/>
                <w:szCs w:val="21"/>
              </w:rPr>
              <w:t>‍</w:t>
            </w:r>
            <w:r w:rsidRPr="00652081">
              <w:rPr>
                <w:rFonts w:asciiTheme="minorEastAsia" w:hAnsiTheme="minorEastAsia" w:cs="Times New Roman" w:hint="eastAsia"/>
                <w:szCs w:val="21"/>
              </w:rPr>
              <w:t>能</w:t>
            </w:r>
          </w:p>
        </w:tc>
        <w:tc>
          <w:tcPr>
            <w:tcW w:w="4048" w:type="dxa"/>
          </w:tcPr>
          <w:p w14:paraId="76BACBBF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基于认知机理的计算模型及应用,脑认知的注意、学习与记忆机制的建模与计算,视听觉感知模型,神经信息编码与解码,神经系统建模与分析,神经形态工程,类脑芯片,类脑计算系统,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脑机接口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与神经工程,其他研究方向</w:t>
            </w:r>
          </w:p>
        </w:tc>
      </w:tr>
      <w:tr w:rsidR="001E49E4" w:rsidRPr="00935C1B" w14:paraId="75986C44" w14:textId="77777777" w:rsidTr="00F53999">
        <w:tc>
          <w:tcPr>
            <w:tcW w:w="1413" w:type="dxa"/>
          </w:tcPr>
          <w:p w14:paraId="3B17279B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cs="Times New Roman"/>
                <w:color w:val="000000"/>
                <w:szCs w:val="21"/>
              </w:rPr>
              <w:t>F0610</w:t>
            </w:r>
          </w:p>
        </w:tc>
        <w:tc>
          <w:tcPr>
            <w:tcW w:w="2835" w:type="dxa"/>
          </w:tcPr>
          <w:p w14:paraId="02573111" w14:textId="77777777" w:rsidR="001E49E4" w:rsidRPr="00652081" w:rsidRDefault="001E49E4" w:rsidP="00F53999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652081">
              <w:rPr>
                <w:rFonts w:asciiTheme="minorEastAsia" w:hAnsiTheme="minorEastAsia" w:cs="Times New Roman" w:hint="eastAsia"/>
                <w:szCs w:val="21"/>
              </w:rPr>
              <w:t>交叉学科中的人工智能问题</w:t>
            </w:r>
          </w:p>
        </w:tc>
        <w:tc>
          <w:tcPr>
            <w:tcW w:w="4048" w:type="dxa"/>
          </w:tcPr>
          <w:p w14:paraId="6601FECA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人工智能在信息科学中交叉,人工智能在理学中交叉,人工智能在工学中交叉,人工智能在社会科学中交叉,人工智能在医学中交叉,人工智能在生命科学中交叉,人工智能在人文科学中交叉,人工智能在农学中交叉,人工智能在新兴学科中交叉</w:t>
            </w:r>
          </w:p>
        </w:tc>
      </w:tr>
      <w:tr w:rsidR="001E49E4" w:rsidRPr="00FF3A35" w14:paraId="5FF56DED" w14:textId="77777777" w:rsidTr="00F53999">
        <w:tc>
          <w:tcPr>
            <w:tcW w:w="1413" w:type="dxa"/>
          </w:tcPr>
          <w:p w14:paraId="737E5839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szCs w:val="21"/>
              </w:rPr>
              <w:t>F</w:t>
            </w:r>
            <w:r w:rsidRPr="00652081">
              <w:rPr>
                <w:rFonts w:asciiTheme="minorEastAsia" w:hAnsiTheme="minorEastAsia"/>
                <w:b/>
                <w:szCs w:val="21"/>
              </w:rPr>
              <w:t>07</w:t>
            </w:r>
          </w:p>
        </w:tc>
        <w:tc>
          <w:tcPr>
            <w:tcW w:w="2835" w:type="dxa"/>
          </w:tcPr>
          <w:p w14:paraId="510B75B9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b/>
                <w:szCs w:val="21"/>
              </w:rPr>
              <w:t>交叉</w:t>
            </w:r>
            <w:r w:rsidRPr="00652081">
              <w:rPr>
                <w:rFonts w:asciiTheme="minorEastAsia" w:hAnsiTheme="minorEastAsia"/>
                <w:b/>
                <w:szCs w:val="21"/>
              </w:rPr>
              <w:t>学科中的信息科学</w:t>
            </w:r>
          </w:p>
        </w:tc>
        <w:tc>
          <w:tcPr>
            <w:tcW w:w="4048" w:type="dxa"/>
          </w:tcPr>
          <w:p w14:paraId="3FB00D27" w14:textId="77777777" w:rsidR="001E49E4" w:rsidRPr="00652081" w:rsidRDefault="001E49E4" w:rsidP="00F53999">
            <w:pPr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1E49E4" w:rsidRPr="00935C1B" w14:paraId="497F48B9" w14:textId="77777777" w:rsidTr="00F53999">
        <w:tc>
          <w:tcPr>
            <w:tcW w:w="1413" w:type="dxa"/>
          </w:tcPr>
          <w:p w14:paraId="6587185A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F</w:t>
            </w:r>
            <w:r w:rsidRPr="00652081">
              <w:rPr>
                <w:rFonts w:asciiTheme="minorEastAsia" w:hAnsiTheme="minorEastAsia"/>
                <w:szCs w:val="21"/>
              </w:rPr>
              <w:t>0701</w:t>
            </w:r>
          </w:p>
        </w:tc>
        <w:tc>
          <w:tcPr>
            <w:tcW w:w="2835" w:type="dxa"/>
          </w:tcPr>
          <w:p w14:paraId="0ABE2D2F" w14:textId="77777777" w:rsidR="001E49E4" w:rsidRPr="00652081" w:rsidRDefault="001E49E4" w:rsidP="00F53999">
            <w:pPr>
              <w:jc w:val="left"/>
              <w:rPr>
                <w:rFonts w:asciiTheme="minorEastAsia" w:hAnsiTheme="minorEastAsia"/>
                <w:b/>
                <w:bCs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教育信息科学与技术</w:t>
            </w:r>
          </w:p>
        </w:tc>
        <w:tc>
          <w:tcPr>
            <w:tcW w:w="4048" w:type="dxa"/>
          </w:tcPr>
          <w:p w14:paraId="3CD81A8C" w14:textId="77777777" w:rsidR="001E49E4" w:rsidRPr="00652081" w:rsidRDefault="001E49E4" w:rsidP="00F53999">
            <w:pPr>
              <w:rPr>
                <w:rFonts w:asciiTheme="minorEastAsia" w:hAnsiTheme="minorEastAsia"/>
                <w:szCs w:val="21"/>
              </w:rPr>
            </w:pPr>
            <w:r w:rsidRPr="00652081">
              <w:rPr>
                <w:rFonts w:asciiTheme="minorEastAsia" w:hAnsiTheme="minorEastAsia" w:hint="eastAsia"/>
                <w:szCs w:val="21"/>
              </w:rPr>
              <w:t>教育信息科学基础理论与方法,在线与移动交互学习环境构建,虚拟与增强</w:t>
            </w:r>
            <w:proofErr w:type="gramStart"/>
            <w:r w:rsidRPr="00652081">
              <w:rPr>
                <w:rFonts w:asciiTheme="minorEastAsia" w:hAnsiTheme="minorEastAsia" w:hint="eastAsia"/>
                <w:szCs w:val="21"/>
              </w:rPr>
              <w:t>现实学习</w:t>
            </w:r>
            <w:proofErr w:type="gramEnd"/>
            <w:r w:rsidRPr="00652081">
              <w:rPr>
                <w:rFonts w:asciiTheme="minorEastAsia" w:hAnsiTheme="minorEastAsia" w:hint="eastAsia"/>
                <w:szCs w:val="21"/>
              </w:rPr>
              <w:t>环境,教学知识可视化,教育认知工具,教育机器人,教育智能体,教育大数据分析与应用,学习分析与评测,自适应个性化辅助学习,其他研究方向</w:t>
            </w:r>
          </w:p>
        </w:tc>
      </w:tr>
    </w:tbl>
    <w:p w14:paraId="3315AF35" w14:textId="77777777" w:rsidR="001E49E4" w:rsidRPr="00656EDB" w:rsidRDefault="001E49E4" w:rsidP="001E49E4"/>
    <w:p w14:paraId="4411497E" w14:textId="644F7545" w:rsidR="00825D0F" w:rsidRPr="00825D0F" w:rsidRDefault="00825D0F" w:rsidP="00825D0F">
      <w:pPr>
        <w:rPr>
          <w:rFonts w:ascii="华文仿宋" w:eastAsia="华文仿宋" w:hAnsi="华文仿宋" w:hint="eastAsia"/>
          <w:b/>
          <w:bCs/>
          <w:sz w:val="28"/>
          <w:szCs w:val="28"/>
        </w:rPr>
      </w:pPr>
      <w:r w:rsidRPr="00825D0F">
        <w:rPr>
          <w:rFonts w:ascii="华文仿宋" w:eastAsia="华文仿宋" w:hAnsi="华文仿宋" w:hint="eastAsia"/>
          <w:b/>
          <w:bCs/>
          <w:sz w:val="28"/>
          <w:szCs w:val="28"/>
        </w:rPr>
        <w:t>二、具体申请代码调整说明</w:t>
      </w:r>
    </w:p>
    <w:p w14:paraId="065B9785" w14:textId="77777777" w:rsidR="00656EDB" w:rsidRPr="000F2BD6" w:rsidRDefault="00656EDB" w:rsidP="00656EDB">
      <w:pPr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</w:t>
      </w:r>
      <w:r>
        <w:rPr>
          <w:rFonts w:ascii="华文仿宋" w:eastAsia="华文仿宋" w:hAnsi="华文仿宋"/>
          <w:b/>
          <w:bCs/>
          <w:sz w:val="28"/>
          <w:szCs w:val="28"/>
        </w:rPr>
        <w:t xml:space="preserve"> </w:t>
      </w:r>
      <w:r w:rsidRPr="000F2BD6">
        <w:rPr>
          <w:rFonts w:ascii="华文仿宋" w:eastAsia="华文仿宋" w:hAnsi="华文仿宋"/>
          <w:b/>
          <w:bCs/>
          <w:sz w:val="28"/>
          <w:szCs w:val="28"/>
        </w:rPr>
        <w:t>F01电子学与信息系统学科申请代码调整</w:t>
      </w:r>
    </w:p>
    <w:p w14:paraId="02D06EDC" w14:textId="77777777" w:rsidR="00656EDB" w:rsidRPr="000F2BD6" w:rsidRDefault="00656EDB" w:rsidP="00656EDB">
      <w:pPr>
        <w:pStyle w:val="a3"/>
        <w:numPr>
          <w:ilvl w:val="1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0F2BD6">
        <w:rPr>
          <w:rFonts w:ascii="华文仿宋" w:eastAsia="华文仿宋" w:hAnsi="华文仿宋"/>
          <w:sz w:val="28"/>
          <w:szCs w:val="28"/>
        </w:rPr>
        <w:t>设立二级申请代码F0116“图像信息处理”：由原“图像处理”和“图像表征与显示”两个二级申请代码合并。</w:t>
      </w:r>
    </w:p>
    <w:p w14:paraId="1139A17A" w14:textId="77777777" w:rsidR="00656EDB" w:rsidRPr="000F2BD6" w:rsidRDefault="00656EDB" w:rsidP="00656EDB">
      <w:pPr>
        <w:pStyle w:val="a3"/>
        <w:numPr>
          <w:ilvl w:val="1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0F2BD6">
        <w:rPr>
          <w:rFonts w:ascii="华文仿宋" w:eastAsia="华文仿宋" w:hAnsi="华文仿宋"/>
          <w:sz w:val="28"/>
          <w:szCs w:val="28"/>
        </w:rPr>
        <w:t>设立二级申请代码F0119“电磁场与波”：由原“电磁场”和“电磁波”两个二级申请代码合并。</w:t>
      </w:r>
    </w:p>
    <w:p w14:paraId="6AF47799" w14:textId="77777777" w:rsidR="00656EDB" w:rsidRPr="000F2BD6" w:rsidRDefault="00656EDB" w:rsidP="00656EDB">
      <w:pPr>
        <w:pStyle w:val="a3"/>
        <w:numPr>
          <w:ilvl w:val="1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0F2BD6">
        <w:rPr>
          <w:rFonts w:ascii="华文仿宋" w:eastAsia="华文仿宋" w:hAnsi="华文仿宋"/>
          <w:sz w:val="28"/>
          <w:szCs w:val="28"/>
        </w:rPr>
        <w:t>新增二级申请代码F0115“水下信息感知与处理”：将原三级代码水下探测与成像，水下目标识别、定位与跟踪和水声干扰与抑制合并升级至二级代码“水下信息感知与处理”。</w:t>
      </w:r>
    </w:p>
    <w:p w14:paraId="3F9D14DB" w14:textId="77777777" w:rsidR="00656EDB" w:rsidRPr="000F2BD6" w:rsidRDefault="00656EDB" w:rsidP="00656EDB">
      <w:pPr>
        <w:pStyle w:val="a3"/>
        <w:numPr>
          <w:ilvl w:val="1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0F2BD6">
        <w:rPr>
          <w:rFonts w:ascii="华文仿宋" w:eastAsia="华文仿宋" w:hAnsi="华文仿宋"/>
          <w:sz w:val="28"/>
          <w:szCs w:val="28"/>
        </w:rPr>
        <w:t>新增二级申请代码F0120“太赫兹理论与技术”：将原三级代码太赫兹理论与技术升级至二级代码“太赫兹理论与技术”。</w:t>
      </w:r>
    </w:p>
    <w:p w14:paraId="0835DB2C" w14:textId="77777777" w:rsidR="00656EDB" w:rsidRPr="000F2BD6" w:rsidRDefault="00656EDB" w:rsidP="00656EDB">
      <w:pPr>
        <w:pStyle w:val="a3"/>
        <w:numPr>
          <w:ilvl w:val="1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0F2BD6">
        <w:rPr>
          <w:rFonts w:ascii="华文仿宋" w:eastAsia="华文仿宋" w:hAnsi="华文仿宋"/>
          <w:sz w:val="28"/>
          <w:szCs w:val="28"/>
        </w:rPr>
        <w:lastRenderedPageBreak/>
        <w:t>新增二级申请代码F0126“电子信息与其他领域交叉”。</w:t>
      </w:r>
    </w:p>
    <w:p w14:paraId="1525D0A6" w14:textId="77777777" w:rsidR="00656EDB" w:rsidRPr="000F2BD6" w:rsidRDefault="00656EDB" w:rsidP="00656EDB">
      <w:pPr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</w:t>
      </w:r>
      <w:r>
        <w:rPr>
          <w:rFonts w:ascii="华文仿宋" w:eastAsia="华文仿宋" w:hAnsi="华文仿宋"/>
          <w:b/>
          <w:bCs/>
          <w:sz w:val="28"/>
          <w:szCs w:val="28"/>
        </w:rPr>
        <w:t xml:space="preserve"> </w:t>
      </w:r>
      <w:r w:rsidRPr="000F2BD6">
        <w:rPr>
          <w:rFonts w:ascii="华文仿宋" w:eastAsia="华文仿宋" w:hAnsi="华文仿宋"/>
          <w:b/>
          <w:bCs/>
          <w:sz w:val="28"/>
          <w:szCs w:val="28"/>
        </w:rPr>
        <w:t>F02计算机科学学科申请代码调整</w:t>
      </w:r>
    </w:p>
    <w:p w14:paraId="66C2237B" w14:textId="77777777" w:rsidR="00656EDB" w:rsidRPr="00C70641" w:rsidRDefault="00656EDB" w:rsidP="00656EDB">
      <w:pPr>
        <w:pStyle w:val="a3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C70641">
        <w:rPr>
          <w:rFonts w:ascii="华文仿宋" w:eastAsia="华文仿宋" w:hAnsi="华文仿宋"/>
          <w:sz w:val="28"/>
          <w:szCs w:val="28"/>
        </w:rPr>
        <w:t>设立二级申请代码F0202系统软件、数据库与工业软件</w:t>
      </w:r>
      <w:r>
        <w:rPr>
          <w:rFonts w:ascii="华文仿宋" w:eastAsia="华文仿宋" w:hAnsi="华文仿宋" w:hint="eastAsia"/>
          <w:sz w:val="28"/>
          <w:szCs w:val="28"/>
        </w:rPr>
        <w:t>，</w:t>
      </w:r>
      <w:r w:rsidRPr="00C70641">
        <w:rPr>
          <w:rFonts w:ascii="华文仿宋" w:eastAsia="华文仿宋" w:hAnsi="华文仿宋"/>
          <w:sz w:val="28"/>
          <w:szCs w:val="28"/>
        </w:rPr>
        <w:t>F0203软件理论、软件工程与服务：由原二级申请代码“计算机软件”拆分获得</w:t>
      </w:r>
      <w:r>
        <w:rPr>
          <w:rFonts w:ascii="华文仿宋" w:eastAsia="华文仿宋" w:hAnsi="华文仿宋" w:hint="eastAsia"/>
          <w:sz w:val="28"/>
          <w:szCs w:val="28"/>
        </w:rPr>
        <w:t>；</w:t>
      </w:r>
    </w:p>
    <w:p w14:paraId="40D801D8" w14:textId="77777777" w:rsidR="00656EDB" w:rsidRPr="00C70641" w:rsidRDefault="00656EDB" w:rsidP="00656EDB">
      <w:pPr>
        <w:pStyle w:val="a3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C70641">
        <w:rPr>
          <w:rFonts w:ascii="华文仿宋" w:eastAsia="华文仿宋" w:hAnsi="华文仿宋"/>
          <w:sz w:val="28"/>
          <w:szCs w:val="28"/>
        </w:rPr>
        <w:t>合并二级申请代码F0204计算机系统结构与硬件技术：由原“计算机体系结构”和“计算机硬件技术”两个二级申请代码合并；</w:t>
      </w:r>
    </w:p>
    <w:p w14:paraId="39CBA558" w14:textId="77777777" w:rsidR="00656EDB" w:rsidRPr="00C70641" w:rsidRDefault="00656EDB" w:rsidP="00656EDB">
      <w:pPr>
        <w:pStyle w:val="a3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C70641">
        <w:rPr>
          <w:rFonts w:ascii="华文仿宋" w:eastAsia="华文仿宋" w:hAnsi="华文仿宋"/>
          <w:sz w:val="28"/>
          <w:szCs w:val="28"/>
        </w:rPr>
        <w:t>设立二级申请代码F0205网络与系统安全：将原来的三级代码“系统安全”和“网络安全”合并升级；</w:t>
      </w:r>
    </w:p>
    <w:p w14:paraId="5492EDB2" w14:textId="77777777" w:rsidR="00656EDB" w:rsidRPr="00C70641" w:rsidRDefault="00656EDB" w:rsidP="00656EDB">
      <w:pPr>
        <w:pStyle w:val="a3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C70641">
        <w:rPr>
          <w:rFonts w:ascii="华文仿宋" w:eastAsia="华文仿宋" w:hAnsi="华文仿宋"/>
          <w:sz w:val="28"/>
          <w:szCs w:val="28"/>
        </w:rPr>
        <w:t>设立二级申请代码F0208物联网及其他新型网络：将原来的三级代码“移动网络计算”、“新型感知计算及网络”和“物联网”合并升级；</w:t>
      </w:r>
    </w:p>
    <w:p w14:paraId="23B59F81" w14:textId="77777777" w:rsidR="00656EDB" w:rsidRPr="00C70641" w:rsidRDefault="00656EDB" w:rsidP="00656EDB">
      <w:pPr>
        <w:pStyle w:val="a3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C70641">
        <w:rPr>
          <w:rFonts w:ascii="华文仿宋" w:eastAsia="华文仿宋" w:hAnsi="华文仿宋"/>
          <w:sz w:val="28"/>
          <w:szCs w:val="28"/>
        </w:rPr>
        <w:t>设立二级申请代码F0209计算机图形学与虚拟现实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 w:rsidRPr="009F31EB">
        <w:rPr>
          <w:rFonts w:ascii="华文仿宋" w:eastAsia="华文仿宋" w:hAnsi="华文仿宋"/>
          <w:sz w:val="28"/>
          <w:szCs w:val="28"/>
        </w:rPr>
        <w:t>F0210计算机图像视频处理与多媒体技术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 w:rsidRPr="009F31EB">
        <w:rPr>
          <w:rFonts w:ascii="华文仿宋" w:eastAsia="华文仿宋" w:hAnsi="华文仿宋"/>
          <w:sz w:val="28"/>
          <w:szCs w:val="28"/>
        </w:rPr>
        <w:t>F0211信息检索与社会计算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 w:rsidRPr="009F31EB">
        <w:rPr>
          <w:rFonts w:ascii="华文仿宋" w:eastAsia="华文仿宋" w:hAnsi="华文仿宋"/>
          <w:sz w:val="28"/>
          <w:szCs w:val="28"/>
        </w:rPr>
        <w:t>F0213生物信息计算与数字健康</w:t>
      </w:r>
      <w:r w:rsidRPr="00C70641">
        <w:rPr>
          <w:rFonts w:ascii="华文仿宋" w:eastAsia="华文仿宋" w:hAnsi="华文仿宋"/>
          <w:sz w:val="28"/>
          <w:szCs w:val="28"/>
        </w:rPr>
        <w:t>：由原二级申请代码“计算机应用”拆分获得；</w:t>
      </w:r>
    </w:p>
    <w:p w14:paraId="09B4E98A" w14:textId="77777777" w:rsidR="00656EDB" w:rsidRPr="009F31EB" w:rsidRDefault="00656EDB" w:rsidP="00656EDB">
      <w:pPr>
        <w:pStyle w:val="a3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9F31EB">
        <w:rPr>
          <w:rFonts w:ascii="华文仿宋" w:eastAsia="华文仿宋" w:hAnsi="华文仿宋"/>
          <w:sz w:val="28"/>
          <w:szCs w:val="28"/>
        </w:rPr>
        <w:t>新增二级申请代码F0212数据科学与大数据计算：面向国家重大需求</w:t>
      </w:r>
      <w:r>
        <w:rPr>
          <w:rFonts w:ascii="华文仿宋" w:eastAsia="华文仿宋" w:hAnsi="华文仿宋" w:hint="eastAsia"/>
          <w:sz w:val="28"/>
          <w:szCs w:val="28"/>
        </w:rPr>
        <w:t>设立</w:t>
      </w:r>
      <w:r w:rsidRPr="009F31EB">
        <w:rPr>
          <w:rFonts w:ascii="华文仿宋" w:eastAsia="华文仿宋" w:hAnsi="华文仿宋"/>
          <w:sz w:val="28"/>
          <w:szCs w:val="28"/>
        </w:rPr>
        <w:t>；</w:t>
      </w:r>
    </w:p>
    <w:p w14:paraId="7C700628" w14:textId="77777777" w:rsidR="00656EDB" w:rsidRPr="009F31EB" w:rsidRDefault="00656EDB" w:rsidP="00656EDB">
      <w:pPr>
        <w:pStyle w:val="a3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9F31EB">
        <w:rPr>
          <w:rFonts w:ascii="华文仿宋" w:eastAsia="华文仿宋" w:hAnsi="华文仿宋"/>
          <w:sz w:val="28"/>
          <w:szCs w:val="28"/>
        </w:rPr>
        <w:t>新增二级申请代码F0214新型计算及其应用基础：面向新兴领域</w:t>
      </w:r>
      <w:r>
        <w:rPr>
          <w:rFonts w:ascii="华文仿宋" w:eastAsia="华文仿宋" w:hAnsi="华文仿宋" w:hint="eastAsia"/>
          <w:sz w:val="28"/>
          <w:szCs w:val="28"/>
        </w:rPr>
        <w:t>设计</w:t>
      </w:r>
      <w:r w:rsidRPr="009F31EB">
        <w:rPr>
          <w:rFonts w:ascii="华文仿宋" w:eastAsia="华文仿宋" w:hAnsi="华文仿宋"/>
          <w:sz w:val="28"/>
          <w:szCs w:val="28"/>
        </w:rPr>
        <w:t>；</w:t>
      </w:r>
    </w:p>
    <w:p w14:paraId="70A9211E" w14:textId="77777777" w:rsidR="00656EDB" w:rsidRPr="003818B4" w:rsidRDefault="00656EDB" w:rsidP="00656EDB">
      <w:pPr>
        <w:pStyle w:val="a3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3818B4">
        <w:rPr>
          <w:rFonts w:ascii="华文仿宋" w:eastAsia="华文仿宋" w:hAnsi="华文仿宋"/>
          <w:sz w:val="28"/>
          <w:szCs w:val="28"/>
        </w:rPr>
        <w:t>新增二级申请代码F0215计算机与其他领域交叉</w:t>
      </w:r>
      <w:r>
        <w:rPr>
          <w:rFonts w:ascii="华文仿宋" w:eastAsia="华文仿宋" w:hAnsi="华文仿宋" w:hint="eastAsia"/>
          <w:sz w:val="28"/>
          <w:szCs w:val="28"/>
        </w:rPr>
        <w:t>。</w:t>
      </w:r>
    </w:p>
    <w:p w14:paraId="23686E04" w14:textId="77777777" w:rsidR="00656EDB" w:rsidRPr="0058312F" w:rsidRDefault="00656EDB" w:rsidP="00656EDB">
      <w:pPr>
        <w:rPr>
          <w:rFonts w:ascii="华文仿宋" w:eastAsia="华文仿宋" w:hAnsi="华文仿宋"/>
          <w:b/>
          <w:bCs/>
          <w:sz w:val="28"/>
          <w:szCs w:val="28"/>
        </w:rPr>
      </w:pPr>
      <w:r w:rsidRPr="0058312F">
        <w:rPr>
          <w:rFonts w:ascii="华文仿宋" w:eastAsia="华文仿宋" w:hAnsi="华文仿宋" w:hint="eastAsia"/>
          <w:b/>
          <w:bCs/>
          <w:sz w:val="28"/>
          <w:szCs w:val="28"/>
        </w:rPr>
        <w:lastRenderedPageBreak/>
        <w:t xml:space="preserve">　</w:t>
      </w:r>
      <w:r>
        <w:rPr>
          <w:rFonts w:ascii="华文仿宋" w:eastAsia="华文仿宋" w:hAnsi="华文仿宋" w:hint="eastAsia"/>
          <w:b/>
          <w:bCs/>
          <w:sz w:val="28"/>
          <w:szCs w:val="28"/>
        </w:rPr>
        <w:t>3.</w:t>
      </w:r>
      <w:r>
        <w:rPr>
          <w:rFonts w:ascii="华文仿宋" w:eastAsia="华文仿宋" w:hAnsi="华文仿宋"/>
          <w:b/>
          <w:bCs/>
          <w:sz w:val="28"/>
          <w:szCs w:val="28"/>
        </w:rPr>
        <w:t xml:space="preserve"> </w:t>
      </w:r>
      <w:r w:rsidRPr="0058312F">
        <w:rPr>
          <w:rFonts w:ascii="华文仿宋" w:eastAsia="华文仿宋" w:hAnsi="华文仿宋"/>
          <w:b/>
          <w:bCs/>
          <w:sz w:val="28"/>
          <w:szCs w:val="28"/>
        </w:rPr>
        <w:t>F03自动化学科申请代码调整</w:t>
      </w:r>
    </w:p>
    <w:p w14:paraId="78515B81" w14:textId="77777777" w:rsidR="00656EDB" w:rsidRPr="0058312F" w:rsidRDefault="00656EDB" w:rsidP="00656EDB">
      <w:pPr>
        <w:pStyle w:val="a3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58312F">
        <w:rPr>
          <w:rFonts w:ascii="华文仿宋" w:eastAsia="华文仿宋" w:hAnsi="华文仿宋"/>
          <w:sz w:val="28"/>
          <w:szCs w:val="28"/>
        </w:rPr>
        <w:t>F0302代码名称调整为控制系统与应用；</w:t>
      </w:r>
    </w:p>
    <w:p w14:paraId="64304BB6" w14:textId="77777777" w:rsidR="00656EDB" w:rsidRPr="0058312F" w:rsidRDefault="00656EDB" w:rsidP="00656EDB">
      <w:pPr>
        <w:pStyle w:val="a3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58312F">
        <w:rPr>
          <w:rFonts w:ascii="华文仿宋" w:eastAsia="华文仿宋" w:hAnsi="华文仿宋"/>
          <w:sz w:val="28"/>
          <w:szCs w:val="28"/>
        </w:rPr>
        <w:t>F0305代码名称调整为生物、医学信息系统与技术，主要支持生物与信息交叉、医学与信息交叉领域的相关研究；</w:t>
      </w:r>
    </w:p>
    <w:p w14:paraId="2BD57C08" w14:textId="77777777" w:rsidR="00656EDB" w:rsidRPr="0058312F" w:rsidRDefault="00656EDB" w:rsidP="00656EDB">
      <w:pPr>
        <w:pStyle w:val="a3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58312F">
        <w:rPr>
          <w:rFonts w:ascii="华文仿宋" w:eastAsia="华文仿宋" w:hAnsi="华文仿宋"/>
          <w:sz w:val="28"/>
          <w:szCs w:val="28"/>
        </w:rPr>
        <w:t>F0306代码名称调整为自动化检测技术与装置，加上“自动化”限定使表述更为准确</w:t>
      </w:r>
      <w:r w:rsidRPr="0058312F">
        <w:rPr>
          <w:rFonts w:ascii="华文仿宋" w:eastAsia="华文仿宋" w:hAnsi="华文仿宋" w:hint="eastAsia"/>
          <w:sz w:val="28"/>
          <w:szCs w:val="28"/>
        </w:rPr>
        <w:t>；</w:t>
      </w:r>
    </w:p>
    <w:p w14:paraId="3803FC80" w14:textId="77777777" w:rsidR="00656EDB" w:rsidRPr="0058312F" w:rsidRDefault="00656EDB" w:rsidP="00656EDB">
      <w:pPr>
        <w:pStyle w:val="a3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58312F">
        <w:rPr>
          <w:rFonts w:ascii="华文仿宋" w:eastAsia="华文仿宋" w:hAnsi="华文仿宋"/>
          <w:sz w:val="28"/>
          <w:szCs w:val="28"/>
        </w:rPr>
        <w:t>F0309代码名称调整为机器人学与智能系统，突出机器人的智能化特性；</w:t>
      </w:r>
    </w:p>
    <w:p w14:paraId="0BFA79D1" w14:textId="77777777" w:rsidR="00656EDB" w:rsidRPr="0058312F" w:rsidRDefault="00656EDB" w:rsidP="00656EDB">
      <w:pPr>
        <w:pStyle w:val="a3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58312F">
        <w:rPr>
          <w:rFonts w:ascii="华文仿宋" w:eastAsia="华文仿宋" w:hAnsi="华文仿宋"/>
          <w:sz w:val="28"/>
          <w:szCs w:val="28"/>
        </w:rPr>
        <w:t>新增F0311新兴领域的自动化理论与技术二级代码，主要支持自动化与其他领域的交叉研究。</w:t>
      </w:r>
    </w:p>
    <w:p w14:paraId="23200D10" w14:textId="77777777" w:rsidR="00656EDB" w:rsidRPr="008865B3" w:rsidRDefault="00656EDB" w:rsidP="00656EDB">
      <w:pPr>
        <w:rPr>
          <w:rFonts w:ascii="华文仿宋" w:eastAsia="华文仿宋" w:hAnsi="华文仿宋"/>
          <w:b/>
          <w:bCs/>
          <w:sz w:val="28"/>
          <w:szCs w:val="28"/>
        </w:rPr>
      </w:pPr>
      <w:r w:rsidRPr="008865B3">
        <w:rPr>
          <w:rFonts w:ascii="华文仿宋" w:eastAsia="华文仿宋" w:hAnsi="华文仿宋" w:hint="eastAsia"/>
          <w:b/>
          <w:bCs/>
          <w:sz w:val="28"/>
          <w:szCs w:val="28"/>
        </w:rPr>
        <w:t xml:space="preserve">　4.</w:t>
      </w:r>
      <w:r w:rsidRPr="008865B3">
        <w:rPr>
          <w:rFonts w:ascii="华文仿宋" w:eastAsia="华文仿宋" w:hAnsi="华文仿宋"/>
          <w:b/>
          <w:bCs/>
          <w:sz w:val="28"/>
          <w:szCs w:val="28"/>
        </w:rPr>
        <w:t xml:space="preserve"> F04半导体科学与信息器件学科申请代码调整</w:t>
      </w:r>
    </w:p>
    <w:p w14:paraId="1FA1D2E4" w14:textId="77777777" w:rsidR="00656EDB" w:rsidRPr="00494BE4" w:rsidRDefault="00656EDB" w:rsidP="00656EDB">
      <w:pPr>
        <w:pStyle w:val="a3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原二级申请代码F0405“半导体物理”更名为F0405“半导体器件物理”</w:t>
      </w:r>
      <w:r>
        <w:rPr>
          <w:rFonts w:ascii="华文仿宋" w:eastAsia="华文仿宋" w:hAnsi="华文仿宋" w:hint="eastAsia"/>
          <w:sz w:val="28"/>
          <w:szCs w:val="28"/>
        </w:rPr>
        <w:t>，明确研究范围</w:t>
      </w:r>
      <w:r w:rsidRPr="00494BE4">
        <w:rPr>
          <w:rFonts w:ascii="华文仿宋" w:eastAsia="华文仿宋" w:hAnsi="华文仿宋"/>
          <w:sz w:val="28"/>
          <w:szCs w:val="28"/>
        </w:rPr>
        <w:t>。</w:t>
      </w:r>
    </w:p>
    <w:p w14:paraId="1E243186" w14:textId="77777777" w:rsidR="00656EDB" w:rsidRPr="00494BE4" w:rsidRDefault="00656EDB" w:rsidP="00656EDB">
      <w:pPr>
        <w:pStyle w:val="a3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新增二级申请代码“F0409 半导体与其他领域交叉”。</w:t>
      </w:r>
    </w:p>
    <w:p w14:paraId="6D8C9A19" w14:textId="77777777" w:rsidR="00656EDB" w:rsidRPr="00494BE4" w:rsidRDefault="00656EDB" w:rsidP="00656EDB">
      <w:pPr>
        <w:rPr>
          <w:rFonts w:ascii="华文仿宋" w:eastAsia="华文仿宋" w:hAnsi="华文仿宋"/>
          <w:b/>
          <w:bCs/>
          <w:sz w:val="28"/>
          <w:szCs w:val="28"/>
        </w:rPr>
      </w:pPr>
      <w:r w:rsidRPr="00494BE4">
        <w:rPr>
          <w:rFonts w:ascii="华文仿宋" w:eastAsia="华文仿宋" w:hAnsi="华文仿宋" w:hint="eastAsia"/>
          <w:b/>
          <w:bCs/>
          <w:sz w:val="28"/>
          <w:szCs w:val="28"/>
        </w:rPr>
        <w:t xml:space="preserve">　5.</w:t>
      </w:r>
      <w:r w:rsidRPr="00494BE4">
        <w:rPr>
          <w:rFonts w:ascii="华文仿宋" w:eastAsia="华文仿宋" w:hAnsi="华文仿宋"/>
          <w:b/>
          <w:bCs/>
          <w:sz w:val="28"/>
          <w:szCs w:val="28"/>
        </w:rPr>
        <w:t xml:space="preserve"> F05 光学和光电子学学科申请代码调整</w:t>
      </w:r>
    </w:p>
    <w:p w14:paraId="4600A8AB" w14:textId="77777777" w:rsidR="00656EDB" w:rsidRPr="00494BE4" w:rsidRDefault="00656EDB" w:rsidP="00656EDB">
      <w:pPr>
        <w:pStyle w:val="a3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设立了二级申请代码F0510“空间、大气、海洋与环境光学”：由原二级代码“空间光学”和“大气、海洋与环境光学”两个二级申请代码合并。</w:t>
      </w:r>
    </w:p>
    <w:p w14:paraId="22537E11" w14:textId="77777777" w:rsidR="00656EDB" w:rsidRPr="00494BE4" w:rsidRDefault="00656EDB" w:rsidP="00656EDB">
      <w:pPr>
        <w:pStyle w:val="a3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新增二级申请代码F0515“量子光学”：将原二级申请代码“非线性光学与量子光学”中量子光学所对应的研究方向拆分，单独设立为二级申请代码。</w:t>
      </w:r>
    </w:p>
    <w:p w14:paraId="781812C3" w14:textId="77777777" w:rsidR="00656EDB" w:rsidRPr="00494BE4" w:rsidRDefault="00656EDB" w:rsidP="00656EDB">
      <w:pPr>
        <w:pStyle w:val="a3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原二级申请代码F0505“非线性光学与量子光学”更名为</w:t>
      </w:r>
      <w:r w:rsidRPr="00494BE4">
        <w:rPr>
          <w:rFonts w:ascii="华文仿宋" w:eastAsia="华文仿宋" w:hAnsi="华文仿宋"/>
          <w:sz w:val="28"/>
          <w:szCs w:val="28"/>
        </w:rPr>
        <w:lastRenderedPageBreak/>
        <w:t>F0505“非线性光学”：保留非线性光学所对应的研究方向。</w:t>
      </w:r>
    </w:p>
    <w:p w14:paraId="4E94B2B5" w14:textId="77777777" w:rsidR="00656EDB" w:rsidRPr="00494BE4" w:rsidRDefault="00656EDB" w:rsidP="00656EDB">
      <w:pPr>
        <w:pStyle w:val="a3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将F0503代码名称调整为“传输与交换光子器件”：将原代码名称中“光子学”改为“光子器件”，研究方向不变。</w:t>
      </w:r>
    </w:p>
    <w:p w14:paraId="3998AAF0" w14:textId="77777777" w:rsidR="00656EDB" w:rsidRPr="00494BE4" w:rsidRDefault="00656EDB" w:rsidP="00656EDB">
      <w:pPr>
        <w:pStyle w:val="a3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将F0507代码名称调整为“光谱信息学”：将原代码名称中“技术”改为“信息学”，研究方向不变。</w:t>
      </w:r>
    </w:p>
    <w:p w14:paraId="30E28338" w14:textId="77777777" w:rsidR="00656EDB" w:rsidRPr="00494BE4" w:rsidRDefault="00656EDB" w:rsidP="00656EDB">
      <w:pPr>
        <w:rPr>
          <w:rFonts w:ascii="华文仿宋" w:eastAsia="华文仿宋" w:hAnsi="华文仿宋"/>
          <w:b/>
          <w:bCs/>
          <w:sz w:val="28"/>
          <w:szCs w:val="28"/>
        </w:rPr>
      </w:pPr>
      <w:r w:rsidRPr="00494BE4">
        <w:rPr>
          <w:rFonts w:ascii="华文仿宋" w:eastAsia="华文仿宋" w:hAnsi="华文仿宋" w:hint="eastAsia"/>
          <w:b/>
          <w:bCs/>
          <w:sz w:val="28"/>
          <w:szCs w:val="28"/>
        </w:rPr>
        <w:t xml:space="preserve">　6.</w:t>
      </w:r>
      <w:r w:rsidRPr="00494BE4">
        <w:rPr>
          <w:rFonts w:ascii="华文仿宋" w:eastAsia="华文仿宋" w:hAnsi="华文仿宋"/>
          <w:b/>
          <w:bCs/>
          <w:sz w:val="28"/>
          <w:szCs w:val="28"/>
        </w:rPr>
        <w:t xml:space="preserve"> F06人工智能学科代码调整</w:t>
      </w:r>
    </w:p>
    <w:p w14:paraId="7CD0C080" w14:textId="77777777" w:rsidR="00656EDB" w:rsidRPr="00494BE4" w:rsidRDefault="00656EDB" w:rsidP="00656EDB">
      <w:pPr>
        <w:pStyle w:val="a3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新增二级申请代码“F0602复杂性科学与人工智能理论”；</w:t>
      </w:r>
    </w:p>
    <w:p w14:paraId="6F75E170" w14:textId="77777777" w:rsidR="00656EDB" w:rsidRPr="00494BE4" w:rsidRDefault="00656EDB" w:rsidP="00656EDB">
      <w:pPr>
        <w:pStyle w:val="a3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拆分原二级申请代码“F0603机器感知与模式识别”为两个新二级申请代码“F0604机器感知与机器视觉”和“F0605模式识别与数据挖掘”；</w:t>
      </w:r>
    </w:p>
    <w:p w14:paraId="1856781B" w14:textId="77777777" w:rsidR="00656EDB" w:rsidRPr="00494BE4" w:rsidRDefault="00656EDB" w:rsidP="00656EDB">
      <w:pPr>
        <w:pStyle w:val="a3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原二级申请代码“F0606智能系统与应用”名称调整为“F0608智能系统与人工智能安全”；</w:t>
      </w:r>
    </w:p>
    <w:p w14:paraId="484A655F" w14:textId="77777777" w:rsidR="00656EDB" w:rsidRPr="00494BE4" w:rsidRDefault="00656EDB" w:rsidP="00656EDB">
      <w:pPr>
        <w:pStyle w:val="a3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494BE4">
        <w:rPr>
          <w:rFonts w:ascii="华文仿宋" w:eastAsia="华文仿宋" w:hAnsi="华文仿宋"/>
          <w:sz w:val="28"/>
          <w:szCs w:val="28"/>
        </w:rPr>
        <w:t>原三</w:t>
      </w:r>
      <w:proofErr w:type="gramStart"/>
      <w:r w:rsidRPr="00494BE4">
        <w:rPr>
          <w:rFonts w:ascii="华文仿宋" w:eastAsia="华文仿宋" w:hAnsi="华文仿宋"/>
          <w:sz w:val="28"/>
          <w:szCs w:val="28"/>
        </w:rPr>
        <w:t>级申请</w:t>
      </w:r>
      <w:proofErr w:type="gramEnd"/>
      <w:r w:rsidRPr="00494BE4">
        <w:rPr>
          <w:rFonts w:ascii="华文仿宋" w:eastAsia="华文仿宋" w:hAnsi="华文仿宋"/>
          <w:sz w:val="28"/>
          <w:szCs w:val="28"/>
        </w:rPr>
        <w:t>代码“F060611交叉学科中的人工智能问题”调整为二级申请代码“F0610交叉学科中的人工智能问题”</w:t>
      </w:r>
      <w:r>
        <w:rPr>
          <w:rFonts w:ascii="华文仿宋" w:eastAsia="华文仿宋" w:hAnsi="华文仿宋" w:hint="eastAsia"/>
          <w:sz w:val="28"/>
          <w:szCs w:val="28"/>
        </w:rPr>
        <w:t>；</w:t>
      </w:r>
    </w:p>
    <w:p w14:paraId="691FC4E0" w14:textId="77777777" w:rsidR="00656EDB" w:rsidRPr="00BD0BDE" w:rsidRDefault="00656EDB" w:rsidP="00656EDB">
      <w:pPr>
        <w:rPr>
          <w:rFonts w:ascii="华文仿宋" w:eastAsia="华文仿宋" w:hAnsi="华文仿宋"/>
          <w:b/>
          <w:bCs/>
          <w:sz w:val="28"/>
          <w:szCs w:val="28"/>
        </w:rPr>
      </w:pPr>
      <w:r w:rsidRPr="00BD0BDE">
        <w:rPr>
          <w:rFonts w:ascii="华文仿宋" w:eastAsia="华文仿宋" w:hAnsi="华文仿宋" w:hint="eastAsia"/>
          <w:b/>
          <w:bCs/>
          <w:sz w:val="28"/>
          <w:szCs w:val="28"/>
        </w:rPr>
        <w:t xml:space="preserve">　7.</w:t>
      </w:r>
      <w:r w:rsidRPr="00BD0BDE">
        <w:rPr>
          <w:rFonts w:ascii="华文仿宋" w:eastAsia="华文仿宋" w:hAnsi="华文仿宋"/>
          <w:b/>
          <w:bCs/>
          <w:sz w:val="28"/>
          <w:szCs w:val="28"/>
        </w:rPr>
        <w:t xml:space="preserve"> F07交叉学科中的信息科学代码调整</w:t>
      </w:r>
    </w:p>
    <w:p w14:paraId="02D0BDA4" w14:textId="77777777" w:rsidR="00656EDB" w:rsidRDefault="00656EDB" w:rsidP="00656EDB">
      <w:pPr>
        <w:pStyle w:val="a3"/>
        <w:numPr>
          <w:ilvl w:val="0"/>
          <w:numId w:val="7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BD0BDE">
        <w:rPr>
          <w:rFonts w:ascii="华文仿宋" w:eastAsia="华文仿宋" w:hAnsi="华文仿宋" w:hint="eastAsia"/>
          <w:sz w:val="28"/>
          <w:szCs w:val="28"/>
        </w:rPr>
        <w:t>删除原</w:t>
      </w:r>
      <w:r w:rsidRPr="00BD0BDE">
        <w:rPr>
          <w:rFonts w:ascii="华文仿宋" w:eastAsia="华文仿宋" w:hAnsi="华文仿宋"/>
          <w:sz w:val="28"/>
          <w:szCs w:val="28"/>
        </w:rPr>
        <w:t>F0702</w:t>
      </w:r>
      <w:proofErr w:type="gramStart"/>
      <w:r w:rsidRPr="00BD0BDE">
        <w:rPr>
          <w:rFonts w:ascii="华文仿宋" w:eastAsia="华文仿宋" w:hAnsi="华文仿宋"/>
          <w:sz w:val="28"/>
          <w:szCs w:val="28"/>
        </w:rPr>
        <w:t>二级申请</w:t>
      </w:r>
      <w:proofErr w:type="gramEnd"/>
      <w:r w:rsidRPr="00BD0BDE">
        <w:rPr>
          <w:rFonts w:ascii="华文仿宋" w:eastAsia="华文仿宋" w:hAnsi="华文仿宋"/>
          <w:sz w:val="28"/>
          <w:szCs w:val="28"/>
        </w:rPr>
        <w:t>代码，该代码包括的交叉研究内容归口至各学科设立的交叉代码。</w:t>
      </w:r>
    </w:p>
    <w:sectPr w:rsidR="00656E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E114E"/>
    <w:multiLevelType w:val="hybridMultilevel"/>
    <w:tmpl w:val="1FF08274"/>
    <w:lvl w:ilvl="0" w:tplc="27543A0E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CFF6E31"/>
    <w:multiLevelType w:val="hybridMultilevel"/>
    <w:tmpl w:val="1B9C9124"/>
    <w:lvl w:ilvl="0" w:tplc="27543A0E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27543A0E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2B54F1"/>
    <w:multiLevelType w:val="hybridMultilevel"/>
    <w:tmpl w:val="D4122C64"/>
    <w:lvl w:ilvl="0" w:tplc="27543A0E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DAA5E28"/>
    <w:multiLevelType w:val="hybridMultilevel"/>
    <w:tmpl w:val="BB9828A2"/>
    <w:lvl w:ilvl="0" w:tplc="27543A0E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418A1485"/>
    <w:multiLevelType w:val="hybridMultilevel"/>
    <w:tmpl w:val="CE46D22C"/>
    <w:lvl w:ilvl="0" w:tplc="27543A0E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11C7055"/>
    <w:multiLevelType w:val="hybridMultilevel"/>
    <w:tmpl w:val="6F3E15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7543A0E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4F5141"/>
    <w:multiLevelType w:val="hybridMultilevel"/>
    <w:tmpl w:val="C03A0B8C"/>
    <w:lvl w:ilvl="0" w:tplc="27543A0E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EDB"/>
    <w:rsid w:val="000E08A2"/>
    <w:rsid w:val="001E49E4"/>
    <w:rsid w:val="004B4655"/>
    <w:rsid w:val="00656EDB"/>
    <w:rsid w:val="00825D0F"/>
    <w:rsid w:val="00B5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F9892"/>
  <w15:chartTrackingRefBased/>
  <w15:docId w15:val="{35B6F4C1-5D9F-41D6-AE19-96CCEFED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EDB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656E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56ED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656EDB"/>
    <w:pPr>
      <w:ind w:firstLineChars="200" w:firstLine="420"/>
    </w:pPr>
  </w:style>
  <w:style w:type="table" w:styleId="a4">
    <w:name w:val="Table Grid"/>
    <w:basedOn w:val="a1"/>
    <w:uiPriority w:val="39"/>
    <w:rsid w:val="00656ED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1871</Words>
  <Characters>10666</Characters>
  <Application>Microsoft Office Word</Application>
  <DocSecurity>0</DocSecurity>
  <Lines>88</Lines>
  <Paragraphs>25</Paragraphs>
  <ScaleCrop>false</ScaleCrop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liu</dc:creator>
  <cp:keywords/>
  <dc:description/>
  <cp:lastModifiedBy> </cp:lastModifiedBy>
  <cp:revision>4</cp:revision>
  <dcterms:created xsi:type="dcterms:W3CDTF">2020-12-15T00:56:00Z</dcterms:created>
  <dcterms:modified xsi:type="dcterms:W3CDTF">2020-12-15T01:01:00Z</dcterms:modified>
</cp:coreProperties>
</file>