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44287" w14:textId="77777777" w:rsidR="00E301B7" w:rsidRDefault="00E1565A">
      <w:pPr>
        <w:jc w:val="center"/>
        <w:rPr>
          <w:rFonts w:ascii="宋体" w:eastAsia="宋体" w:hAnsi="宋体" w:hint="eastAsia"/>
          <w:b/>
          <w:sz w:val="36"/>
        </w:rPr>
      </w:pPr>
      <w:r>
        <w:rPr>
          <w:rFonts w:ascii="宋体" w:eastAsia="宋体" w:hAnsi="宋体" w:hint="eastAsia"/>
          <w:b/>
          <w:sz w:val="36"/>
        </w:rPr>
        <w:t>仿生感知与先进机器人技术安徽省重点实验室</w:t>
      </w:r>
    </w:p>
    <w:p w14:paraId="4C192F62" w14:textId="328CF232" w:rsidR="0017363B" w:rsidRDefault="00E301B7">
      <w:pPr>
        <w:jc w:val="center"/>
        <w:rPr>
          <w:rFonts w:ascii="宋体" w:eastAsia="宋体" w:hAnsi="宋体" w:hint="eastAsia"/>
          <w:b/>
          <w:sz w:val="36"/>
        </w:rPr>
      </w:pPr>
      <w:r>
        <w:rPr>
          <w:rFonts w:ascii="宋体" w:eastAsia="宋体" w:hAnsi="宋体" w:hint="eastAsia"/>
          <w:b/>
          <w:sz w:val="36"/>
        </w:rPr>
        <w:t>2</w:t>
      </w:r>
      <w:r>
        <w:rPr>
          <w:rFonts w:ascii="宋体" w:eastAsia="宋体" w:hAnsi="宋体"/>
          <w:b/>
          <w:sz w:val="36"/>
        </w:rPr>
        <w:t>024</w:t>
      </w:r>
      <w:r>
        <w:rPr>
          <w:rFonts w:ascii="宋体" w:eastAsia="宋体" w:hAnsi="宋体" w:hint="eastAsia"/>
          <w:b/>
          <w:sz w:val="36"/>
        </w:rPr>
        <w:t>年度开放基金课题申请指南</w:t>
      </w:r>
    </w:p>
    <w:p w14:paraId="712D00E5" w14:textId="77777777" w:rsidR="0017363B" w:rsidRDefault="0017363B">
      <w:pPr>
        <w:rPr>
          <w:rFonts w:hint="eastAsia"/>
        </w:rPr>
      </w:pPr>
    </w:p>
    <w:p w14:paraId="476E94CC" w14:textId="13087F95" w:rsidR="00E301B7" w:rsidRDefault="00E301B7" w:rsidP="00A87F35">
      <w:pPr>
        <w:adjustRightInd w:val="0"/>
        <w:snapToGrid w:val="0"/>
        <w:spacing w:line="520" w:lineRule="exact"/>
        <w:ind w:firstLineChars="200" w:firstLine="560"/>
        <w:rPr>
          <w:rFonts w:ascii="仿宋_GB2312" w:eastAsia="仿宋_GB2312" w:hint="eastAsia"/>
          <w:sz w:val="28"/>
          <w:szCs w:val="28"/>
        </w:rPr>
      </w:pPr>
      <w:r>
        <w:rPr>
          <w:rFonts w:ascii="仿宋_GB2312" w:eastAsia="仿宋_GB2312" w:hint="eastAsia"/>
          <w:sz w:val="28"/>
          <w:szCs w:val="28"/>
        </w:rPr>
        <w:t>仿生感知与先进机器人技术安徽省重点实验室依托于中国科学院合肥物质科学研究院</w:t>
      </w:r>
      <w:r w:rsidR="00154E2C">
        <w:rPr>
          <w:rFonts w:ascii="仿宋_GB2312" w:eastAsia="仿宋_GB2312" w:hint="eastAsia"/>
          <w:sz w:val="28"/>
          <w:szCs w:val="28"/>
        </w:rPr>
        <w:t>，由合肥</w:t>
      </w:r>
      <w:r>
        <w:rPr>
          <w:rFonts w:ascii="仿宋_GB2312" w:eastAsia="仿宋_GB2312" w:hint="eastAsia"/>
          <w:sz w:val="28"/>
          <w:szCs w:val="28"/>
        </w:rPr>
        <w:t>智能机械研究所</w:t>
      </w:r>
      <w:r w:rsidR="00154E2C">
        <w:rPr>
          <w:rFonts w:ascii="仿宋_GB2312" w:eastAsia="仿宋_GB2312" w:hint="eastAsia"/>
          <w:sz w:val="28"/>
          <w:szCs w:val="28"/>
        </w:rPr>
        <w:t>负责管理运行</w:t>
      </w:r>
      <w:r>
        <w:rPr>
          <w:rFonts w:ascii="仿宋_GB2312" w:eastAsia="仿宋_GB2312" w:hint="eastAsia"/>
          <w:sz w:val="28"/>
          <w:szCs w:val="28"/>
        </w:rPr>
        <w:t>。实验室以国家和安徽省先进制造领域的战略需求为目标，以信息获取、微纳米传感器与系统、机器感知与人机交互、特种机器人及其应用为研究方向，不断发展信息获取学科，研制先进的传感器和机器人关键部件，提升工业装置的信息化和先进制造的智能化，促进产品的升级换代。</w:t>
      </w:r>
      <w:r w:rsidRPr="00E301B7">
        <w:rPr>
          <w:rFonts w:ascii="仿宋_GB2312" w:eastAsia="仿宋_GB2312"/>
          <w:sz w:val="28"/>
          <w:szCs w:val="28"/>
        </w:rPr>
        <w:t>2023年，依据安徽省中长期发展战略规划，</w:t>
      </w:r>
      <w:r w:rsidRPr="00E301B7">
        <w:rPr>
          <w:rFonts w:ascii="仿宋_GB2312" w:eastAsia="仿宋_GB2312" w:hint="eastAsia"/>
          <w:sz w:val="28"/>
          <w:szCs w:val="28"/>
        </w:rPr>
        <w:t>仿生感知与先进机器人技术</w:t>
      </w:r>
      <w:r w:rsidRPr="00E301B7">
        <w:rPr>
          <w:rFonts w:ascii="仿宋_GB2312" w:eastAsia="仿宋_GB2312"/>
          <w:sz w:val="28"/>
          <w:szCs w:val="28"/>
        </w:rPr>
        <w:t>安徽省重点实验室进行了重组，重组后实验室定位为：</w:t>
      </w:r>
      <w:r w:rsidRPr="00E301B7">
        <w:rPr>
          <w:rFonts w:ascii="仿宋_GB2312" w:eastAsia="仿宋_GB2312" w:hint="eastAsia"/>
          <w:sz w:val="28"/>
          <w:szCs w:val="28"/>
        </w:rPr>
        <w:t>提高我国和安徽省仿生感知与先进机器人系统与技术的研究</w:t>
      </w:r>
      <w:r w:rsidRPr="00E301B7">
        <w:rPr>
          <w:rFonts w:ascii="仿宋_GB2312" w:eastAsia="仿宋_GB2312"/>
          <w:sz w:val="28"/>
          <w:szCs w:val="28"/>
        </w:rPr>
        <w:t>水平，为我国和安徽省培养机器人领域的高水平人才，积极为安徽省国民经济建设和社会发展服务。实验室面向人工智能领域，积极开展人工智能技术赋能先进机器人、生命健康、智能网联汽车、智慧农业与智能农机装备等产业研究，培养和汇聚从事传感和机器人学研究的高水平人才，推动我国和安徽省仿生感知与先进机器人系统和技术的可持续发展。</w:t>
      </w:r>
      <w:r w:rsidRPr="00E301B7">
        <w:rPr>
          <w:rFonts w:ascii="仿宋_GB2312" w:eastAsia="仿宋_GB2312" w:hint="eastAsia"/>
          <w:sz w:val="28"/>
          <w:szCs w:val="28"/>
        </w:rPr>
        <w:t>重组后实验室聚焦</w:t>
      </w:r>
      <w:r w:rsidRPr="00E301B7">
        <w:rPr>
          <w:rFonts w:ascii="仿宋_GB2312" w:eastAsia="仿宋_GB2312"/>
          <w:sz w:val="28"/>
          <w:szCs w:val="28"/>
        </w:rPr>
        <w:t>4个研究方向：</w:t>
      </w:r>
      <w:r w:rsidRPr="00E301B7">
        <w:rPr>
          <w:rFonts w:ascii="仿宋_GB2312" w:eastAsia="仿宋_GB2312" w:hint="eastAsia"/>
          <w:sz w:val="28"/>
          <w:szCs w:val="28"/>
        </w:rPr>
        <w:t>（</w:t>
      </w:r>
      <w:r w:rsidRPr="00E301B7">
        <w:rPr>
          <w:rFonts w:ascii="仿宋_GB2312" w:eastAsia="仿宋_GB2312"/>
          <w:sz w:val="28"/>
          <w:szCs w:val="28"/>
        </w:rPr>
        <w:t>1）仿生动态感知的技术与方法</w:t>
      </w:r>
      <w:r>
        <w:rPr>
          <w:rFonts w:ascii="仿宋_GB2312" w:eastAsia="仿宋_GB2312" w:hint="eastAsia"/>
          <w:sz w:val="28"/>
          <w:szCs w:val="28"/>
        </w:rPr>
        <w:t>；</w:t>
      </w:r>
      <w:r w:rsidRPr="00E301B7">
        <w:rPr>
          <w:rFonts w:ascii="仿宋_GB2312" w:eastAsia="仿宋_GB2312" w:hint="eastAsia"/>
          <w:sz w:val="28"/>
          <w:szCs w:val="28"/>
        </w:rPr>
        <w:t>（</w:t>
      </w:r>
      <w:r w:rsidRPr="00E301B7">
        <w:rPr>
          <w:rFonts w:ascii="仿宋_GB2312" w:eastAsia="仿宋_GB2312"/>
          <w:sz w:val="28"/>
          <w:szCs w:val="28"/>
        </w:rPr>
        <w:t>2）基于感知的智能决策技术</w:t>
      </w:r>
      <w:r>
        <w:rPr>
          <w:rFonts w:ascii="仿宋_GB2312" w:eastAsia="仿宋_GB2312" w:hint="eastAsia"/>
          <w:sz w:val="28"/>
          <w:szCs w:val="28"/>
        </w:rPr>
        <w:t>；</w:t>
      </w:r>
      <w:r w:rsidRPr="00E301B7">
        <w:rPr>
          <w:rFonts w:ascii="仿宋_GB2312" w:eastAsia="仿宋_GB2312" w:hint="eastAsia"/>
          <w:sz w:val="28"/>
          <w:szCs w:val="28"/>
        </w:rPr>
        <w:t>（</w:t>
      </w:r>
      <w:r w:rsidRPr="00E301B7">
        <w:rPr>
          <w:rFonts w:ascii="仿宋_GB2312" w:eastAsia="仿宋_GB2312"/>
          <w:sz w:val="28"/>
          <w:szCs w:val="28"/>
        </w:rPr>
        <w:t>3）基于感知的任务驱动技术</w:t>
      </w:r>
      <w:r>
        <w:rPr>
          <w:rFonts w:ascii="仿宋_GB2312" w:eastAsia="仿宋_GB2312" w:hint="eastAsia"/>
          <w:sz w:val="28"/>
          <w:szCs w:val="28"/>
        </w:rPr>
        <w:t>；</w:t>
      </w:r>
      <w:r w:rsidRPr="00E301B7">
        <w:rPr>
          <w:rFonts w:ascii="仿宋_GB2312" w:eastAsia="仿宋_GB2312" w:hint="eastAsia"/>
          <w:sz w:val="28"/>
          <w:szCs w:val="28"/>
        </w:rPr>
        <w:t>（</w:t>
      </w:r>
      <w:r w:rsidRPr="00E301B7">
        <w:rPr>
          <w:rFonts w:ascii="仿宋_GB2312" w:eastAsia="仿宋_GB2312"/>
          <w:sz w:val="28"/>
          <w:szCs w:val="28"/>
        </w:rPr>
        <w:t>4）产业赋能和示范应用关键技术</w:t>
      </w:r>
      <w:r w:rsidR="00A87F35">
        <w:rPr>
          <w:rFonts w:ascii="仿宋_GB2312" w:eastAsia="仿宋_GB2312" w:hint="eastAsia"/>
          <w:sz w:val="28"/>
          <w:szCs w:val="28"/>
        </w:rPr>
        <w:t>。</w:t>
      </w:r>
    </w:p>
    <w:p w14:paraId="1EA0DCB5" w14:textId="482D36D1" w:rsidR="00E301B7" w:rsidRPr="00A87F35" w:rsidRDefault="00E301B7" w:rsidP="00A87F35">
      <w:pPr>
        <w:adjustRightInd w:val="0"/>
        <w:snapToGrid w:val="0"/>
        <w:spacing w:line="520" w:lineRule="exact"/>
        <w:ind w:firstLineChars="200" w:firstLine="560"/>
        <w:rPr>
          <w:rFonts w:ascii="仿宋_GB2312" w:eastAsia="仿宋_GB2312" w:hint="eastAsia"/>
          <w:sz w:val="28"/>
          <w:szCs w:val="28"/>
        </w:rPr>
      </w:pPr>
      <w:r w:rsidRPr="00A87F35">
        <w:rPr>
          <w:rFonts w:ascii="仿宋_GB2312" w:eastAsia="仿宋_GB2312" w:hint="eastAsia"/>
          <w:sz w:val="28"/>
          <w:szCs w:val="28"/>
        </w:rPr>
        <w:t>为了进一步加强重点实验室对外开放与合作交流，现面向</w:t>
      </w:r>
      <w:r w:rsidR="00661E5E">
        <w:rPr>
          <w:rFonts w:ascii="仿宋_GB2312" w:eastAsia="仿宋_GB2312" w:hint="eastAsia"/>
          <w:sz w:val="28"/>
          <w:szCs w:val="28"/>
        </w:rPr>
        <w:t>高校院所等创新主体</w:t>
      </w:r>
      <w:r w:rsidRPr="00A87F35">
        <w:rPr>
          <w:rFonts w:ascii="仿宋_GB2312" w:eastAsia="仿宋_GB2312" w:hint="eastAsia"/>
          <w:sz w:val="28"/>
          <w:szCs w:val="28"/>
        </w:rPr>
        <w:t>发布</w:t>
      </w:r>
      <w:r w:rsidRPr="00A87F35">
        <w:rPr>
          <w:rFonts w:ascii="仿宋_GB2312" w:eastAsia="仿宋_GB2312"/>
          <w:sz w:val="28"/>
          <w:szCs w:val="28"/>
        </w:rPr>
        <w:t xml:space="preserve"> 2024年度开放基金申请指南，</w:t>
      </w:r>
      <w:r w:rsidRPr="00A87F35">
        <w:rPr>
          <w:rFonts w:ascii="仿宋_GB2312" w:eastAsia="仿宋_GB2312" w:hint="eastAsia"/>
          <w:sz w:val="28"/>
          <w:szCs w:val="28"/>
        </w:rPr>
        <w:t>资助优秀</w:t>
      </w:r>
      <w:r w:rsidRPr="00A87F35">
        <w:rPr>
          <w:rFonts w:ascii="仿宋_GB2312" w:eastAsia="仿宋_GB2312"/>
          <w:sz w:val="28"/>
          <w:szCs w:val="28"/>
        </w:rPr>
        <w:t>研究人员开展高水平的基础性、前沿性研究</w:t>
      </w:r>
      <w:r w:rsidR="00661E5E">
        <w:rPr>
          <w:rFonts w:ascii="仿宋_GB2312" w:eastAsia="仿宋_GB2312" w:hint="eastAsia"/>
          <w:sz w:val="28"/>
          <w:szCs w:val="28"/>
        </w:rPr>
        <w:t>，</w:t>
      </w:r>
      <w:r w:rsidRPr="00A87F35">
        <w:rPr>
          <w:rFonts w:ascii="仿宋_GB2312" w:eastAsia="仿宋_GB2312"/>
          <w:sz w:val="28"/>
          <w:szCs w:val="28"/>
        </w:rPr>
        <w:t>与实验室建立紧密联系。</w:t>
      </w:r>
    </w:p>
    <w:p w14:paraId="1C3FC8F9" w14:textId="453CDC92" w:rsidR="00E301B7" w:rsidRPr="00A87F35" w:rsidRDefault="00123D9A" w:rsidP="00A87F35">
      <w:pPr>
        <w:adjustRightInd w:val="0"/>
        <w:snapToGrid w:val="0"/>
        <w:spacing w:line="520" w:lineRule="exact"/>
        <w:ind w:firstLineChars="200" w:firstLine="560"/>
        <w:rPr>
          <w:rFonts w:ascii="仿宋_GB2312" w:eastAsia="仿宋_GB2312" w:hint="eastAsia"/>
          <w:sz w:val="28"/>
          <w:szCs w:val="28"/>
        </w:rPr>
      </w:pPr>
      <w:r w:rsidRPr="00123D9A">
        <w:rPr>
          <w:rFonts w:ascii="仿宋_GB2312" w:eastAsia="仿宋_GB2312" w:hint="eastAsia"/>
          <w:sz w:val="28"/>
          <w:szCs w:val="28"/>
        </w:rPr>
        <w:t>以下为</w:t>
      </w:r>
      <w:r w:rsidRPr="00123D9A">
        <w:rPr>
          <w:rFonts w:ascii="仿宋_GB2312" w:eastAsia="仿宋_GB2312"/>
          <w:sz w:val="28"/>
          <w:szCs w:val="28"/>
        </w:rPr>
        <w:t>2024年度重点实验室开放基金申请指南。</w:t>
      </w:r>
    </w:p>
    <w:p w14:paraId="01FD6889" w14:textId="7BB90033" w:rsidR="00123D9A" w:rsidRPr="00123D9A" w:rsidRDefault="00123D9A" w:rsidP="00123D9A">
      <w:pPr>
        <w:adjustRightInd w:val="0"/>
        <w:snapToGrid w:val="0"/>
        <w:spacing w:line="520" w:lineRule="exact"/>
        <w:ind w:firstLineChars="200" w:firstLine="562"/>
        <w:rPr>
          <w:rFonts w:ascii="仿宋_GB2312" w:eastAsia="仿宋_GB2312" w:hint="eastAsia"/>
          <w:b/>
          <w:bCs/>
          <w:sz w:val="28"/>
          <w:szCs w:val="28"/>
        </w:rPr>
      </w:pPr>
      <w:r w:rsidRPr="00123D9A">
        <w:rPr>
          <w:rFonts w:ascii="仿宋_GB2312" w:eastAsia="仿宋_GB2312" w:hint="eastAsia"/>
          <w:b/>
          <w:bCs/>
          <w:sz w:val="28"/>
          <w:szCs w:val="28"/>
        </w:rPr>
        <w:t>一、申请人资格</w:t>
      </w:r>
    </w:p>
    <w:p w14:paraId="7B18A684" w14:textId="6EC4FBBC" w:rsidR="00123D9A" w:rsidRDefault="00123D9A" w:rsidP="00123D9A">
      <w:pPr>
        <w:adjustRightInd w:val="0"/>
        <w:snapToGrid w:val="0"/>
        <w:spacing w:line="520" w:lineRule="exact"/>
        <w:ind w:firstLineChars="200" w:firstLine="562"/>
        <w:rPr>
          <w:rFonts w:ascii="仿宋_GB2312" w:eastAsia="仿宋_GB2312" w:hint="eastAsia"/>
          <w:b/>
          <w:bCs/>
          <w:sz w:val="28"/>
          <w:szCs w:val="28"/>
        </w:rPr>
      </w:pPr>
      <w:r w:rsidRPr="00123D9A">
        <w:rPr>
          <w:rFonts w:ascii="仿宋_GB2312" w:eastAsia="仿宋_GB2312"/>
          <w:b/>
          <w:bCs/>
          <w:sz w:val="28"/>
          <w:szCs w:val="28"/>
        </w:rPr>
        <w:t>1、开放课题</w:t>
      </w:r>
      <w:r w:rsidR="00661E5E">
        <w:rPr>
          <w:rFonts w:ascii="仿宋_GB2312" w:eastAsia="仿宋_GB2312" w:hint="eastAsia"/>
          <w:b/>
          <w:bCs/>
          <w:sz w:val="28"/>
          <w:szCs w:val="28"/>
        </w:rPr>
        <w:t>面上基金</w:t>
      </w:r>
    </w:p>
    <w:p w14:paraId="29EC93D8" w14:textId="1349D2A1" w:rsidR="00276909" w:rsidRPr="00276909" w:rsidRDefault="00123D9A" w:rsidP="00123D9A">
      <w:pPr>
        <w:adjustRightInd w:val="0"/>
        <w:snapToGrid w:val="0"/>
        <w:spacing w:line="520" w:lineRule="exact"/>
        <w:ind w:firstLineChars="200" w:firstLine="560"/>
        <w:rPr>
          <w:rFonts w:ascii="仿宋_GB2312" w:eastAsia="仿宋_GB2312" w:hint="eastAsia"/>
          <w:sz w:val="28"/>
          <w:szCs w:val="28"/>
        </w:rPr>
      </w:pPr>
      <w:r>
        <w:rPr>
          <w:rFonts w:ascii="仿宋_GB2312" w:eastAsia="仿宋_GB2312" w:hint="eastAsia"/>
          <w:sz w:val="28"/>
          <w:szCs w:val="28"/>
        </w:rPr>
        <w:lastRenderedPageBreak/>
        <w:t>（</w:t>
      </w:r>
      <w:r w:rsidR="00276909" w:rsidRPr="00276909">
        <w:rPr>
          <w:rFonts w:ascii="仿宋_GB2312" w:eastAsia="仿宋_GB2312"/>
          <w:sz w:val="28"/>
          <w:szCs w:val="28"/>
        </w:rPr>
        <w:t>1</w:t>
      </w:r>
      <w:r>
        <w:rPr>
          <w:rFonts w:ascii="仿宋_GB2312" w:eastAsia="仿宋_GB2312" w:hint="eastAsia"/>
          <w:sz w:val="28"/>
          <w:szCs w:val="28"/>
        </w:rPr>
        <w:t>）</w:t>
      </w:r>
      <w:r w:rsidR="00276909" w:rsidRPr="00276909">
        <w:rPr>
          <w:rFonts w:ascii="仿宋_GB2312" w:eastAsia="仿宋_GB2312"/>
          <w:sz w:val="28"/>
          <w:szCs w:val="28"/>
        </w:rPr>
        <w:t>申请者需具有博士学位或中级及以上职称，在相关领域具有一定的研究基础和业绩。</w:t>
      </w:r>
    </w:p>
    <w:p w14:paraId="73F08BD3" w14:textId="7CCD1E82" w:rsidR="00276909" w:rsidRPr="00276909" w:rsidRDefault="00123D9A" w:rsidP="00276909">
      <w:pPr>
        <w:adjustRightInd w:val="0"/>
        <w:snapToGrid w:val="0"/>
        <w:spacing w:line="520" w:lineRule="exact"/>
        <w:ind w:firstLineChars="200" w:firstLine="560"/>
        <w:rPr>
          <w:rFonts w:ascii="仿宋_GB2312" w:eastAsia="仿宋_GB2312" w:hint="eastAsia"/>
          <w:sz w:val="28"/>
          <w:szCs w:val="28"/>
        </w:rPr>
      </w:pPr>
      <w:r>
        <w:rPr>
          <w:rFonts w:ascii="仿宋_GB2312" w:eastAsia="仿宋_GB2312" w:hint="eastAsia"/>
          <w:sz w:val="28"/>
          <w:szCs w:val="28"/>
        </w:rPr>
        <w:t>（</w:t>
      </w:r>
      <w:r w:rsidR="00276909" w:rsidRPr="00276909">
        <w:rPr>
          <w:rFonts w:ascii="仿宋_GB2312" w:eastAsia="仿宋_GB2312"/>
          <w:sz w:val="28"/>
          <w:szCs w:val="28"/>
        </w:rPr>
        <w:t>2</w:t>
      </w:r>
      <w:r>
        <w:rPr>
          <w:rFonts w:ascii="仿宋_GB2312" w:eastAsia="仿宋_GB2312" w:hint="eastAsia"/>
          <w:sz w:val="28"/>
          <w:szCs w:val="28"/>
        </w:rPr>
        <w:t>）</w:t>
      </w:r>
      <w:r w:rsidR="00276909" w:rsidRPr="00276909">
        <w:rPr>
          <w:rFonts w:ascii="仿宋_GB2312" w:eastAsia="仿宋_GB2312"/>
          <w:sz w:val="28"/>
          <w:szCs w:val="28"/>
        </w:rPr>
        <w:t>课题团队应有合理的人员结构和明确的分工，能够保证课题的顺利实施。</w:t>
      </w:r>
    </w:p>
    <w:p w14:paraId="6E310CFE" w14:textId="15CDD281" w:rsidR="00276909" w:rsidRPr="00276909" w:rsidRDefault="00123D9A" w:rsidP="00276909">
      <w:pPr>
        <w:adjustRightInd w:val="0"/>
        <w:snapToGrid w:val="0"/>
        <w:spacing w:line="520" w:lineRule="exact"/>
        <w:ind w:firstLineChars="200" w:firstLine="560"/>
        <w:rPr>
          <w:rFonts w:ascii="仿宋_GB2312" w:eastAsia="仿宋_GB2312" w:hint="eastAsia"/>
          <w:sz w:val="28"/>
          <w:szCs w:val="28"/>
        </w:rPr>
      </w:pPr>
      <w:r>
        <w:rPr>
          <w:rFonts w:ascii="仿宋_GB2312" w:eastAsia="仿宋_GB2312" w:hint="eastAsia"/>
          <w:sz w:val="28"/>
          <w:szCs w:val="28"/>
        </w:rPr>
        <w:t>（</w:t>
      </w:r>
      <w:r w:rsidR="00276909" w:rsidRPr="00276909">
        <w:rPr>
          <w:rFonts w:ascii="仿宋_GB2312" w:eastAsia="仿宋_GB2312"/>
          <w:sz w:val="28"/>
          <w:szCs w:val="28"/>
        </w:rPr>
        <w:t>3</w:t>
      </w:r>
      <w:r>
        <w:rPr>
          <w:rFonts w:ascii="仿宋_GB2312" w:eastAsia="仿宋_GB2312" w:hint="eastAsia"/>
          <w:sz w:val="28"/>
          <w:szCs w:val="28"/>
        </w:rPr>
        <w:t>）</w:t>
      </w:r>
      <w:r w:rsidR="00276909" w:rsidRPr="00276909">
        <w:rPr>
          <w:rFonts w:ascii="仿宋_GB2312" w:eastAsia="仿宋_GB2312"/>
          <w:sz w:val="28"/>
          <w:szCs w:val="28"/>
        </w:rPr>
        <w:t>申请人与仿生感知与先进机器人技术安徽省重点实验室的固定研究人员联合提出项目申请，且具有明显创新性的项目优先资助。</w:t>
      </w:r>
    </w:p>
    <w:p w14:paraId="6ACC697A" w14:textId="3D06176E" w:rsidR="00276909" w:rsidRPr="00276909" w:rsidRDefault="00123D9A" w:rsidP="00276909">
      <w:pPr>
        <w:adjustRightInd w:val="0"/>
        <w:snapToGrid w:val="0"/>
        <w:spacing w:line="520" w:lineRule="exact"/>
        <w:ind w:firstLineChars="200" w:firstLine="560"/>
        <w:rPr>
          <w:rFonts w:ascii="仿宋_GB2312" w:eastAsia="仿宋_GB2312" w:hint="eastAsia"/>
          <w:sz w:val="28"/>
          <w:szCs w:val="28"/>
        </w:rPr>
      </w:pPr>
      <w:r>
        <w:rPr>
          <w:rFonts w:ascii="仿宋_GB2312" w:eastAsia="仿宋_GB2312" w:hint="eastAsia"/>
          <w:sz w:val="28"/>
          <w:szCs w:val="28"/>
        </w:rPr>
        <w:t>（</w:t>
      </w:r>
      <w:r w:rsidR="00276909" w:rsidRPr="00276909">
        <w:rPr>
          <w:rFonts w:ascii="仿宋_GB2312" w:eastAsia="仿宋_GB2312"/>
          <w:sz w:val="28"/>
          <w:szCs w:val="28"/>
        </w:rPr>
        <w:t>4</w:t>
      </w:r>
      <w:r>
        <w:rPr>
          <w:rFonts w:ascii="仿宋_GB2312" w:eastAsia="仿宋_GB2312" w:hint="eastAsia"/>
          <w:sz w:val="28"/>
          <w:szCs w:val="28"/>
        </w:rPr>
        <w:t>）</w:t>
      </w:r>
      <w:r w:rsidR="00276909" w:rsidRPr="00276909">
        <w:rPr>
          <w:rFonts w:ascii="仿宋_GB2312" w:eastAsia="仿宋_GB2312"/>
          <w:sz w:val="28"/>
          <w:szCs w:val="28"/>
        </w:rPr>
        <w:t>申请人及参与人员申报、参与限一项。</w:t>
      </w:r>
    </w:p>
    <w:p w14:paraId="2BD56BA3" w14:textId="568E2964" w:rsidR="00276909" w:rsidRDefault="00123D9A" w:rsidP="00276909">
      <w:pPr>
        <w:adjustRightInd w:val="0"/>
        <w:snapToGrid w:val="0"/>
        <w:spacing w:line="520" w:lineRule="exact"/>
        <w:ind w:firstLineChars="200" w:firstLine="560"/>
        <w:rPr>
          <w:rFonts w:ascii="仿宋_GB2312" w:eastAsia="仿宋_GB2312" w:hint="eastAsia"/>
          <w:sz w:val="28"/>
          <w:szCs w:val="28"/>
        </w:rPr>
      </w:pPr>
      <w:r>
        <w:rPr>
          <w:rFonts w:ascii="仿宋_GB2312" w:eastAsia="仿宋_GB2312" w:hint="eastAsia"/>
          <w:sz w:val="28"/>
          <w:szCs w:val="28"/>
        </w:rPr>
        <w:t>（</w:t>
      </w:r>
      <w:r w:rsidR="00276909" w:rsidRPr="00276909">
        <w:rPr>
          <w:rFonts w:ascii="仿宋_GB2312" w:eastAsia="仿宋_GB2312"/>
          <w:sz w:val="28"/>
          <w:szCs w:val="28"/>
        </w:rPr>
        <w:t>5</w:t>
      </w:r>
      <w:r>
        <w:rPr>
          <w:rFonts w:ascii="仿宋_GB2312" w:eastAsia="仿宋_GB2312" w:hint="eastAsia"/>
          <w:sz w:val="28"/>
          <w:szCs w:val="28"/>
        </w:rPr>
        <w:t>）</w:t>
      </w:r>
      <w:r w:rsidR="00276909" w:rsidRPr="00276909">
        <w:rPr>
          <w:rFonts w:ascii="仿宋_GB2312" w:eastAsia="仿宋_GB2312"/>
          <w:sz w:val="28"/>
          <w:szCs w:val="28"/>
        </w:rPr>
        <w:t>开放基金不</w:t>
      </w:r>
      <w:r w:rsidR="00276909">
        <w:rPr>
          <w:rFonts w:ascii="仿宋_GB2312" w:eastAsia="仿宋_GB2312" w:hint="eastAsia"/>
          <w:sz w:val="28"/>
          <w:szCs w:val="28"/>
        </w:rPr>
        <w:t>得</w:t>
      </w:r>
      <w:r w:rsidR="00276909" w:rsidRPr="00276909">
        <w:rPr>
          <w:rFonts w:ascii="仿宋_GB2312" w:eastAsia="仿宋_GB2312"/>
          <w:sz w:val="28"/>
          <w:szCs w:val="28"/>
        </w:rPr>
        <w:t>与其他类型获得资助的项目重复资助，一经发现撤销立项，并追回已拨款项。</w:t>
      </w:r>
    </w:p>
    <w:p w14:paraId="628714EF" w14:textId="1EB3BE7B" w:rsidR="00123D9A" w:rsidRPr="00123D9A" w:rsidRDefault="00123D9A" w:rsidP="00123D9A">
      <w:pPr>
        <w:adjustRightInd w:val="0"/>
        <w:snapToGrid w:val="0"/>
        <w:spacing w:line="520" w:lineRule="exact"/>
        <w:ind w:firstLineChars="200" w:firstLine="560"/>
        <w:rPr>
          <w:rFonts w:ascii="仿宋_GB2312" w:eastAsia="仿宋_GB2312" w:hint="eastAsia"/>
          <w:sz w:val="28"/>
          <w:szCs w:val="28"/>
        </w:rPr>
      </w:pPr>
      <w:r>
        <w:rPr>
          <w:rFonts w:ascii="仿宋_GB2312" w:eastAsia="仿宋_GB2312" w:hint="eastAsia"/>
          <w:sz w:val="28"/>
          <w:szCs w:val="28"/>
        </w:rPr>
        <w:t>2</w:t>
      </w:r>
      <w:r w:rsidRPr="00123D9A">
        <w:rPr>
          <w:rFonts w:ascii="仿宋_GB2312" w:eastAsia="仿宋_GB2312" w:hint="eastAsia"/>
          <w:sz w:val="28"/>
          <w:szCs w:val="28"/>
        </w:rPr>
        <w:t>、</w:t>
      </w:r>
      <w:r w:rsidR="00661E5E">
        <w:rPr>
          <w:rFonts w:ascii="仿宋_GB2312" w:eastAsia="仿宋_GB2312" w:hint="eastAsia"/>
          <w:sz w:val="28"/>
          <w:szCs w:val="28"/>
        </w:rPr>
        <w:t>开放课题培育</w:t>
      </w:r>
      <w:r w:rsidRPr="00123D9A">
        <w:rPr>
          <w:rFonts w:ascii="仿宋_GB2312" w:eastAsia="仿宋_GB2312" w:hint="eastAsia"/>
          <w:sz w:val="28"/>
          <w:szCs w:val="28"/>
        </w:rPr>
        <w:t>基金</w:t>
      </w:r>
    </w:p>
    <w:p w14:paraId="733B01C4" w14:textId="66C91F3D" w:rsidR="00123D9A" w:rsidRPr="00123D9A" w:rsidRDefault="0063366D" w:rsidP="00906157">
      <w:pPr>
        <w:adjustRightInd w:val="0"/>
        <w:snapToGrid w:val="0"/>
        <w:spacing w:line="520" w:lineRule="exact"/>
        <w:ind w:firstLineChars="200" w:firstLine="560"/>
        <w:rPr>
          <w:rFonts w:ascii="仿宋_GB2312" w:eastAsia="仿宋_GB2312" w:hint="eastAsia"/>
          <w:sz w:val="28"/>
          <w:szCs w:val="28"/>
        </w:rPr>
      </w:pPr>
      <w:r>
        <w:rPr>
          <w:rFonts w:ascii="仿宋_GB2312" w:eastAsia="仿宋_GB2312" w:hint="eastAsia"/>
          <w:sz w:val="28"/>
          <w:szCs w:val="28"/>
        </w:rPr>
        <w:t>（</w:t>
      </w:r>
      <w:r w:rsidR="00123D9A" w:rsidRPr="00123D9A">
        <w:rPr>
          <w:rFonts w:ascii="仿宋_GB2312" w:eastAsia="仿宋_GB2312"/>
          <w:sz w:val="28"/>
          <w:szCs w:val="28"/>
        </w:rPr>
        <w:t>1</w:t>
      </w:r>
      <w:r>
        <w:rPr>
          <w:rFonts w:ascii="仿宋_GB2312" w:eastAsia="仿宋_GB2312" w:hint="eastAsia"/>
          <w:sz w:val="28"/>
          <w:szCs w:val="28"/>
        </w:rPr>
        <w:t>）</w:t>
      </w:r>
      <w:r w:rsidR="00906157" w:rsidRPr="00906157">
        <w:rPr>
          <w:rFonts w:ascii="仿宋_GB2312" w:eastAsia="仿宋_GB2312"/>
          <w:sz w:val="28"/>
          <w:szCs w:val="28"/>
        </w:rPr>
        <w:t>申请人为</w:t>
      </w:r>
      <w:r w:rsidR="00661E5E">
        <w:rPr>
          <w:rFonts w:ascii="仿宋_GB2312" w:eastAsia="仿宋_GB2312" w:hint="eastAsia"/>
          <w:sz w:val="28"/>
          <w:szCs w:val="28"/>
        </w:rPr>
        <w:t>依托单位35</w:t>
      </w:r>
      <w:r w:rsidR="00661E5E" w:rsidRPr="00906157">
        <w:rPr>
          <w:rFonts w:ascii="仿宋_GB2312" w:eastAsia="仿宋_GB2312"/>
          <w:sz w:val="28"/>
          <w:szCs w:val="28"/>
        </w:rPr>
        <w:t>岁</w:t>
      </w:r>
      <w:r w:rsidR="00661E5E">
        <w:rPr>
          <w:rFonts w:ascii="仿宋_GB2312" w:eastAsia="仿宋_GB2312" w:hint="eastAsia"/>
          <w:sz w:val="28"/>
          <w:szCs w:val="28"/>
        </w:rPr>
        <w:t>（女性可</w:t>
      </w:r>
      <w:r w:rsidR="007A1060">
        <w:rPr>
          <w:rFonts w:ascii="仿宋_GB2312" w:eastAsia="仿宋_GB2312" w:hint="eastAsia"/>
          <w:sz w:val="28"/>
          <w:szCs w:val="28"/>
        </w:rPr>
        <w:t>放宽</w:t>
      </w:r>
      <w:r w:rsidR="00661E5E">
        <w:rPr>
          <w:rFonts w:ascii="仿宋_GB2312" w:eastAsia="仿宋_GB2312" w:hint="eastAsia"/>
          <w:sz w:val="28"/>
          <w:szCs w:val="28"/>
        </w:rPr>
        <w:t>到38岁）</w:t>
      </w:r>
      <w:r w:rsidR="00661E5E" w:rsidRPr="00906157">
        <w:rPr>
          <w:rFonts w:ascii="仿宋_GB2312" w:eastAsia="仿宋_GB2312"/>
          <w:sz w:val="28"/>
          <w:szCs w:val="28"/>
        </w:rPr>
        <w:t>及以下具有博士学位</w:t>
      </w:r>
      <w:r w:rsidR="00906157" w:rsidRPr="00906157">
        <w:rPr>
          <w:rFonts w:ascii="仿宋_GB2312" w:eastAsia="仿宋_GB2312"/>
          <w:sz w:val="28"/>
          <w:szCs w:val="28"/>
        </w:rPr>
        <w:t>青年科研工作者。</w:t>
      </w:r>
    </w:p>
    <w:p w14:paraId="39BFC074" w14:textId="321CB731" w:rsidR="00123D9A" w:rsidRPr="00123D9A" w:rsidRDefault="0063366D" w:rsidP="00123D9A">
      <w:pPr>
        <w:adjustRightInd w:val="0"/>
        <w:snapToGrid w:val="0"/>
        <w:spacing w:line="520" w:lineRule="exact"/>
        <w:ind w:firstLineChars="200" w:firstLine="560"/>
        <w:rPr>
          <w:rFonts w:ascii="仿宋_GB2312" w:eastAsia="仿宋_GB2312" w:hint="eastAsia"/>
          <w:sz w:val="28"/>
          <w:szCs w:val="28"/>
        </w:rPr>
      </w:pPr>
      <w:r>
        <w:rPr>
          <w:rFonts w:ascii="仿宋_GB2312" w:eastAsia="仿宋_GB2312" w:hint="eastAsia"/>
          <w:sz w:val="28"/>
          <w:szCs w:val="28"/>
        </w:rPr>
        <w:t>（</w:t>
      </w:r>
      <w:r w:rsidR="00123D9A" w:rsidRPr="00123D9A">
        <w:rPr>
          <w:rFonts w:ascii="仿宋_GB2312" w:eastAsia="仿宋_GB2312"/>
          <w:sz w:val="28"/>
          <w:szCs w:val="28"/>
        </w:rPr>
        <w:t>2</w:t>
      </w:r>
      <w:r>
        <w:rPr>
          <w:rFonts w:ascii="仿宋_GB2312" w:eastAsia="仿宋_GB2312" w:hint="eastAsia"/>
          <w:sz w:val="28"/>
          <w:szCs w:val="28"/>
        </w:rPr>
        <w:t>）</w:t>
      </w:r>
      <w:r w:rsidR="00906157" w:rsidRPr="00123D9A">
        <w:rPr>
          <w:rFonts w:ascii="仿宋_GB2312" w:eastAsia="仿宋_GB2312"/>
          <w:sz w:val="28"/>
          <w:szCs w:val="28"/>
        </w:rPr>
        <w:t>申请者需具有博士学位或中级职称，在相关领域具有一定的研究基础和业绩。</w:t>
      </w:r>
    </w:p>
    <w:p w14:paraId="0C46EC8C" w14:textId="13767742" w:rsidR="00123D9A" w:rsidRPr="00123D9A" w:rsidRDefault="0063366D" w:rsidP="00123D9A">
      <w:pPr>
        <w:adjustRightInd w:val="0"/>
        <w:snapToGrid w:val="0"/>
        <w:spacing w:line="520" w:lineRule="exact"/>
        <w:ind w:firstLineChars="200" w:firstLine="560"/>
        <w:rPr>
          <w:rFonts w:ascii="仿宋_GB2312" w:eastAsia="仿宋_GB2312" w:hint="eastAsia"/>
          <w:sz w:val="28"/>
          <w:szCs w:val="28"/>
        </w:rPr>
      </w:pPr>
      <w:r>
        <w:rPr>
          <w:rFonts w:ascii="仿宋_GB2312" w:eastAsia="仿宋_GB2312" w:hint="eastAsia"/>
          <w:sz w:val="28"/>
          <w:szCs w:val="28"/>
        </w:rPr>
        <w:t>（</w:t>
      </w:r>
      <w:r w:rsidR="00123D9A" w:rsidRPr="00123D9A">
        <w:rPr>
          <w:rFonts w:ascii="仿宋_GB2312" w:eastAsia="仿宋_GB2312"/>
          <w:sz w:val="28"/>
          <w:szCs w:val="28"/>
        </w:rPr>
        <w:t>3</w:t>
      </w:r>
      <w:r>
        <w:rPr>
          <w:rFonts w:ascii="仿宋_GB2312" w:eastAsia="仿宋_GB2312" w:hint="eastAsia"/>
          <w:sz w:val="28"/>
          <w:szCs w:val="28"/>
        </w:rPr>
        <w:t>）</w:t>
      </w:r>
      <w:r w:rsidR="00906157" w:rsidRPr="00123D9A">
        <w:rPr>
          <w:rFonts w:ascii="仿宋_GB2312" w:eastAsia="仿宋_GB2312"/>
          <w:sz w:val="28"/>
          <w:szCs w:val="28"/>
        </w:rPr>
        <w:t>课题团队应有合理的人员结构和明确的分工，能够保证课题的顺利实施。</w:t>
      </w:r>
    </w:p>
    <w:p w14:paraId="18A03DBC" w14:textId="74AD66D9" w:rsidR="00123D9A" w:rsidRDefault="0063366D" w:rsidP="00123D9A">
      <w:pPr>
        <w:adjustRightInd w:val="0"/>
        <w:snapToGrid w:val="0"/>
        <w:spacing w:line="520" w:lineRule="exact"/>
        <w:ind w:firstLineChars="200" w:firstLine="560"/>
        <w:rPr>
          <w:rFonts w:ascii="仿宋_GB2312" w:eastAsia="仿宋_GB2312" w:hint="eastAsia"/>
          <w:sz w:val="28"/>
          <w:szCs w:val="28"/>
        </w:rPr>
      </w:pPr>
      <w:r>
        <w:rPr>
          <w:rFonts w:ascii="仿宋_GB2312" w:eastAsia="仿宋_GB2312" w:hint="eastAsia"/>
          <w:sz w:val="28"/>
          <w:szCs w:val="28"/>
        </w:rPr>
        <w:t>（</w:t>
      </w:r>
      <w:r w:rsidR="00123D9A" w:rsidRPr="00123D9A">
        <w:rPr>
          <w:rFonts w:ascii="仿宋_GB2312" w:eastAsia="仿宋_GB2312"/>
          <w:sz w:val="28"/>
          <w:szCs w:val="28"/>
        </w:rPr>
        <w:t>4</w:t>
      </w:r>
      <w:r>
        <w:rPr>
          <w:rFonts w:ascii="仿宋_GB2312" w:eastAsia="仿宋_GB2312" w:hint="eastAsia"/>
          <w:sz w:val="28"/>
          <w:szCs w:val="28"/>
        </w:rPr>
        <w:t>）</w:t>
      </w:r>
      <w:r w:rsidR="007A1060">
        <w:rPr>
          <w:rFonts w:ascii="仿宋_GB2312" w:eastAsia="仿宋_GB2312" w:hint="eastAsia"/>
          <w:sz w:val="28"/>
          <w:szCs w:val="28"/>
        </w:rPr>
        <w:t>申请课题应具备</w:t>
      </w:r>
      <w:r w:rsidR="007A1060" w:rsidRPr="00906157">
        <w:rPr>
          <w:rFonts w:ascii="仿宋_GB2312" w:eastAsia="仿宋_GB2312"/>
          <w:sz w:val="28"/>
          <w:szCs w:val="28"/>
        </w:rPr>
        <w:t>新颖</w:t>
      </w:r>
      <w:r w:rsidR="00906157" w:rsidRPr="00906157">
        <w:rPr>
          <w:rFonts w:ascii="仿宋_GB2312" w:eastAsia="仿宋_GB2312"/>
          <w:sz w:val="28"/>
          <w:szCs w:val="28"/>
        </w:rPr>
        <w:t>学术思想、技术交叉，具有原创性或者应用性</w:t>
      </w:r>
      <w:r w:rsidR="007A1060">
        <w:rPr>
          <w:rFonts w:ascii="仿宋_GB2312" w:eastAsia="仿宋_GB2312" w:hint="eastAsia"/>
          <w:sz w:val="28"/>
          <w:szCs w:val="28"/>
        </w:rPr>
        <w:t>，优先支持能发展成省、国家重大项目的课题。</w:t>
      </w:r>
    </w:p>
    <w:p w14:paraId="0CBB87C2" w14:textId="041D3C6F" w:rsidR="00906157" w:rsidRDefault="00906157" w:rsidP="00906157">
      <w:pPr>
        <w:adjustRightInd w:val="0"/>
        <w:snapToGrid w:val="0"/>
        <w:spacing w:line="520" w:lineRule="exact"/>
        <w:ind w:firstLineChars="200" w:firstLine="560"/>
        <w:rPr>
          <w:rFonts w:ascii="仿宋_GB2312" w:eastAsia="仿宋_GB2312" w:hint="eastAsia"/>
          <w:sz w:val="28"/>
          <w:szCs w:val="28"/>
        </w:rPr>
      </w:pPr>
      <w:r w:rsidRPr="00906157">
        <w:rPr>
          <w:rFonts w:ascii="仿宋_GB2312" w:eastAsia="仿宋_GB2312" w:hint="eastAsia"/>
          <w:sz w:val="28"/>
          <w:szCs w:val="28"/>
        </w:rPr>
        <w:t>（</w:t>
      </w:r>
      <w:r>
        <w:rPr>
          <w:rFonts w:ascii="仿宋_GB2312" w:eastAsia="仿宋_GB2312" w:hint="eastAsia"/>
          <w:sz w:val="28"/>
          <w:szCs w:val="28"/>
        </w:rPr>
        <w:t>5</w:t>
      </w:r>
      <w:r w:rsidRPr="00906157">
        <w:rPr>
          <w:rFonts w:ascii="仿宋_GB2312" w:eastAsia="仿宋_GB2312"/>
          <w:sz w:val="28"/>
          <w:szCs w:val="28"/>
        </w:rPr>
        <w:t>）</w:t>
      </w:r>
      <w:r w:rsidRPr="00276909">
        <w:rPr>
          <w:rFonts w:ascii="仿宋_GB2312" w:eastAsia="仿宋_GB2312"/>
          <w:sz w:val="28"/>
          <w:szCs w:val="28"/>
        </w:rPr>
        <w:t>申请人及参与人员申报、参与限一项。</w:t>
      </w:r>
    </w:p>
    <w:p w14:paraId="72058379" w14:textId="7732ED27" w:rsidR="00906157" w:rsidRPr="00906157" w:rsidRDefault="00906157" w:rsidP="00906157">
      <w:pPr>
        <w:adjustRightInd w:val="0"/>
        <w:snapToGrid w:val="0"/>
        <w:spacing w:line="520" w:lineRule="exact"/>
        <w:ind w:firstLineChars="200" w:firstLine="560"/>
        <w:rPr>
          <w:rFonts w:ascii="仿宋_GB2312" w:eastAsia="仿宋_GB2312" w:hint="eastAsia"/>
          <w:sz w:val="28"/>
          <w:szCs w:val="28"/>
        </w:rPr>
      </w:pPr>
      <w:r w:rsidRPr="00906157">
        <w:rPr>
          <w:rFonts w:ascii="仿宋_GB2312" w:eastAsia="仿宋_GB2312" w:hint="eastAsia"/>
          <w:sz w:val="28"/>
          <w:szCs w:val="28"/>
        </w:rPr>
        <w:t>（</w:t>
      </w:r>
      <w:r>
        <w:rPr>
          <w:rFonts w:ascii="仿宋_GB2312" w:eastAsia="仿宋_GB2312" w:hint="eastAsia"/>
          <w:sz w:val="28"/>
          <w:szCs w:val="28"/>
        </w:rPr>
        <w:t>6</w:t>
      </w:r>
      <w:r w:rsidRPr="00906157">
        <w:rPr>
          <w:rFonts w:ascii="仿宋_GB2312" w:eastAsia="仿宋_GB2312"/>
          <w:sz w:val="28"/>
          <w:szCs w:val="28"/>
        </w:rPr>
        <w:t>）</w:t>
      </w:r>
      <w:r w:rsidR="007A1060">
        <w:rPr>
          <w:rFonts w:ascii="仿宋_GB2312" w:eastAsia="仿宋_GB2312" w:hint="eastAsia"/>
          <w:sz w:val="28"/>
          <w:szCs w:val="28"/>
        </w:rPr>
        <w:t>培育</w:t>
      </w:r>
      <w:r w:rsidRPr="00906157">
        <w:rPr>
          <w:rFonts w:ascii="仿宋_GB2312" w:eastAsia="仿宋_GB2312"/>
          <w:sz w:val="28"/>
          <w:szCs w:val="28"/>
        </w:rPr>
        <w:t>基金不</w:t>
      </w:r>
      <w:r>
        <w:rPr>
          <w:rFonts w:ascii="仿宋_GB2312" w:eastAsia="仿宋_GB2312" w:hint="eastAsia"/>
          <w:sz w:val="28"/>
          <w:szCs w:val="28"/>
        </w:rPr>
        <w:t>得</w:t>
      </w:r>
      <w:r w:rsidRPr="00906157">
        <w:rPr>
          <w:rFonts w:ascii="仿宋_GB2312" w:eastAsia="仿宋_GB2312"/>
          <w:sz w:val="28"/>
          <w:szCs w:val="28"/>
        </w:rPr>
        <w:t>与其他类型获得资助的项目重复资助，一经发现撤销立项，并追回已拨款项。</w:t>
      </w:r>
    </w:p>
    <w:p w14:paraId="21705740" w14:textId="3341D794" w:rsidR="0063366D" w:rsidRDefault="00E301B7" w:rsidP="00276909">
      <w:pPr>
        <w:adjustRightInd w:val="0"/>
        <w:snapToGrid w:val="0"/>
        <w:spacing w:line="520" w:lineRule="exact"/>
        <w:ind w:firstLineChars="200" w:firstLine="562"/>
        <w:rPr>
          <w:rFonts w:ascii="仿宋_GB2312" w:eastAsia="仿宋_GB2312" w:hint="eastAsia"/>
          <w:b/>
          <w:bCs/>
          <w:sz w:val="28"/>
          <w:szCs w:val="28"/>
        </w:rPr>
      </w:pPr>
      <w:r w:rsidRPr="008E4204">
        <w:rPr>
          <w:rFonts w:ascii="仿宋_GB2312" w:eastAsia="仿宋_GB2312"/>
          <w:b/>
          <w:bCs/>
          <w:sz w:val="28"/>
          <w:szCs w:val="28"/>
        </w:rPr>
        <w:t>二、</w:t>
      </w:r>
      <w:r w:rsidR="0063366D">
        <w:rPr>
          <w:rFonts w:ascii="仿宋_GB2312" w:eastAsia="仿宋_GB2312" w:hint="eastAsia"/>
          <w:b/>
          <w:bCs/>
          <w:sz w:val="28"/>
          <w:szCs w:val="28"/>
        </w:rPr>
        <w:t>课题资助方向</w:t>
      </w:r>
    </w:p>
    <w:p w14:paraId="0DD74C77" w14:textId="549B068A" w:rsidR="00E301B7" w:rsidRPr="000C4FD9" w:rsidRDefault="0063366D" w:rsidP="000C4FD9">
      <w:pPr>
        <w:adjustRightInd w:val="0"/>
        <w:snapToGrid w:val="0"/>
        <w:spacing w:line="520" w:lineRule="exact"/>
        <w:ind w:firstLineChars="200" w:firstLine="560"/>
        <w:rPr>
          <w:rFonts w:ascii="仿宋_GB2312" w:eastAsia="仿宋_GB2312" w:hint="eastAsia"/>
          <w:sz w:val="28"/>
          <w:szCs w:val="28"/>
        </w:rPr>
      </w:pPr>
      <w:r w:rsidRPr="000C4FD9">
        <w:rPr>
          <w:rFonts w:ascii="仿宋_GB2312" w:eastAsia="仿宋_GB2312" w:hint="eastAsia"/>
          <w:sz w:val="28"/>
          <w:szCs w:val="28"/>
        </w:rPr>
        <w:t>1、</w:t>
      </w:r>
      <w:r w:rsidRPr="000C4FD9">
        <w:rPr>
          <w:rFonts w:ascii="仿宋_GB2312" w:eastAsia="仿宋_GB2312"/>
          <w:sz w:val="28"/>
          <w:szCs w:val="28"/>
        </w:rPr>
        <w:t>开放基金</w:t>
      </w:r>
      <w:r w:rsidR="00BF10C6" w:rsidRPr="000C4FD9">
        <w:rPr>
          <w:rFonts w:ascii="仿宋_GB2312" w:eastAsia="仿宋_GB2312" w:hint="eastAsia"/>
          <w:sz w:val="28"/>
          <w:szCs w:val="28"/>
        </w:rPr>
        <w:t>面上项目</w:t>
      </w:r>
      <w:r w:rsidRPr="000C4FD9">
        <w:rPr>
          <w:rFonts w:ascii="仿宋_GB2312" w:eastAsia="仿宋_GB2312"/>
          <w:sz w:val="28"/>
          <w:szCs w:val="28"/>
        </w:rPr>
        <w:t>指南方向</w:t>
      </w:r>
      <w:r w:rsidR="00BF10C6" w:rsidRPr="000C4FD9">
        <w:rPr>
          <w:rFonts w:ascii="仿宋_GB2312" w:eastAsia="仿宋_GB2312" w:hint="eastAsia"/>
          <w:sz w:val="28"/>
          <w:szCs w:val="28"/>
        </w:rPr>
        <w:t>：围绕端到端人工智能赋能技术学科方向，包括但不限于以下领域</w:t>
      </w:r>
      <w:r w:rsidR="00103CF5">
        <w:rPr>
          <w:rFonts w:ascii="仿宋_GB2312" w:eastAsia="仿宋_GB2312" w:hint="eastAsia"/>
          <w:sz w:val="28"/>
          <w:szCs w:val="28"/>
        </w:rPr>
        <w:t>的课题研究或软课题</w:t>
      </w:r>
      <w:r w:rsidR="00BF10C6" w:rsidRPr="000C4FD9">
        <w:rPr>
          <w:rFonts w:ascii="仿宋_GB2312" w:eastAsia="仿宋_GB2312" w:hint="eastAsia"/>
          <w:sz w:val="28"/>
          <w:szCs w:val="28"/>
        </w:rPr>
        <w:t>：</w:t>
      </w:r>
    </w:p>
    <w:p w14:paraId="47D357C5" w14:textId="097B55AF" w:rsidR="005518E4" w:rsidRPr="005518E4" w:rsidRDefault="0063366D" w:rsidP="005518E4">
      <w:pPr>
        <w:adjustRightInd w:val="0"/>
        <w:snapToGrid w:val="0"/>
        <w:spacing w:line="520" w:lineRule="exact"/>
        <w:ind w:firstLineChars="200" w:firstLine="560"/>
        <w:rPr>
          <w:rFonts w:ascii="仿宋_GB2312" w:eastAsia="仿宋_GB2312" w:hint="eastAsia"/>
          <w:sz w:val="28"/>
          <w:szCs w:val="28"/>
        </w:rPr>
      </w:pPr>
      <w:r>
        <w:rPr>
          <w:rFonts w:ascii="仿宋_GB2312" w:eastAsia="仿宋_GB2312" w:hint="eastAsia"/>
          <w:sz w:val="28"/>
          <w:szCs w:val="28"/>
        </w:rPr>
        <w:t>（</w:t>
      </w:r>
      <w:r w:rsidR="005518E4" w:rsidRPr="005518E4">
        <w:rPr>
          <w:rFonts w:ascii="仿宋_GB2312" w:eastAsia="仿宋_GB2312"/>
          <w:sz w:val="28"/>
          <w:szCs w:val="28"/>
        </w:rPr>
        <w:t>1</w:t>
      </w:r>
      <w:r>
        <w:rPr>
          <w:rFonts w:ascii="仿宋_GB2312" w:eastAsia="仿宋_GB2312" w:hint="eastAsia"/>
          <w:sz w:val="28"/>
          <w:szCs w:val="28"/>
        </w:rPr>
        <w:t>）</w:t>
      </w:r>
      <w:r w:rsidR="005518E4" w:rsidRPr="005518E4">
        <w:rPr>
          <w:rFonts w:ascii="仿宋_GB2312" w:eastAsia="仿宋_GB2312"/>
          <w:sz w:val="28"/>
          <w:szCs w:val="28"/>
        </w:rPr>
        <w:t>仿生动态感知的技术与方法</w:t>
      </w:r>
    </w:p>
    <w:p w14:paraId="1BADB7F6" w14:textId="6079630C" w:rsidR="005518E4" w:rsidRPr="005518E4" w:rsidRDefault="0063366D" w:rsidP="005518E4">
      <w:pPr>
        <w:adjustRightInd w:val="0"/>
        <w:snapToGrid w:val="0"/>
        <w:spacing w:line="520" w:lineRule="exact"/>
        <w:ind w:firstLineChars="200" w:firstLine="560"/>
        <w:rPr>
          <w:rFonts w:ascii="仿宋_GB2312" w:eastAsia="仿宋_GB2312" w:hint="eastAsia"/>
          <w:sz w:val="28"/>
          <w:szCs w:val="28"/>
        </w:rPr>
      </w:pPr>
      <w:r>
        <w:rPr>
          <w:rFonts w:ascii="仿宋_GB2312" w:eastAsia="仿宋_GB2312" w:hint="eastAsia"/>
          <w:sz w:val="28"/>
          <w:szCs w:val="28"/>
        </w:rPr>
        <w:t>（</w:t>
      </w:r>
      <w:r w:rsidR="005518E4" w:rsidRPr="005518E4">
        <w:rPr>
          <w:rFonts w:ascii="仿宋_GB2312" w:eastAsia="仿宋_GB2312"/>
          <w:sz w:val="28"/>
          <w:szCs w:val="28"/>
        </w:rPr>
        <w:t>2</w:t>
      </w:r>
      <w:r>
        <w:rPr>
          <w:rFonts w:ascii="仿宋_GB2312" w:eastAsia="仿宋_GB2312" w:hint="eastAsia"/>
          <w:sz w:val="28"/>
          <w:szCs w:val="28"/>
        </w:rPr>
        <w:t>）</w:t>
      </w:r>
      <w:r w:rsidR="005518E4" w:rsidRPr="005518E4">
        <w:rPr>
          <w:rFonts w:ascii="仿宋_GB2312" w:eastAsia="仿宋_GB2312"/>
          <w:sz w:val="28"/>
          <w:szCs w:val="28"/>
        </w:rPr>
        <w:t>基于感知的智能决策技术</w:t>
      </w:r>
    </w:p>
    <w:p w14:paraId="5D028425" w14:textId="697EF64E" w:rsidR="005518E4" w:rsidRPr="005518E4" w:rsidRDefault="0063366D" w:rsidP="005518E4">
      <w:pPr>
        <w:adjustRightInd w:val="0"/>
        <w:snapToGrid w:val="0"/>
        <w:spacing w:line="520" w:lineRule="exact"/>
        <w:ind w:firstLineChars="200" w:firstLine="560"/>
        <w:rPr>
          <w:rFonts w:ascii="仿宋_GB2312" w:eastAsia="仿宋_GB2312" w:hint="eastAsia"/>
          <w:sz w:val="28"/>
          <w:szCs w:val="28"/>
        </w:rPr>
      </w:pPr>
      <w:r>
        <w:rPr>
          <w:rFonts w:ascii="仿宋_GB2312" w:eastAsia="仿宋_GB2312" w:hint="eastAsia"/>
          <w:sz w:val="28"/>
          <w:szCs w:val="28"/>
        </w:rPr>
        <w:lastRenderedPageBreak/>
        <w:t>（</w:t>
      </w:r>
      <w:r w:rsidR="005518E4" w:rsidRPr="005518E4">
        <w:rPr>
          <w:rFonts w:ascii="仿宋_GB2312" w:eastAsia="仿宋_GB2312"/>
          <w:sz w:val="28"/>
          <w:szCs w:val="28"/>
        </w:rPr>
        <w:t>3</w:t>
      </w:r>
      <w:r>
        <w:rPr>
          <w:rFonts w:ascii="仿宋_GB2312" w:eastAsia="仿宋_GB2312" w:hint="eastAsia"/>
          <w:sz w:val="28"/>
          <w:szCs w:val="28"/>
        </w:rPr>
        <w:t>）</w:t>
      </w:r>
      <w:r w:rsidR="005518E4" w:rsidRPr="005518E4">
        <w:rPr>
          <w:rFonts w:ascii="仿宋_GB2312" w:eastAsia="仿宋_GB2312"/>
          <w:sz w:val="28"/>
          <w:szCs w:val="28"/>
        </w:rPr>
        <w:t>基于感知的任务驱动技术</w:t>
      </w:r>
    </w:p>
    <w:p w14:paraId="0F22B7EE" w14:textId="2FD19A70" w:rsidR="005518E4" w:rsidRPr="005518E4" w:rsidRDefault="0063366D" w:rsidP="005518E4">
      <w:pPr>
        <w:adjustRightInd w:val="0"/>
        <w:snapToGrid w:val="0"/>
        <w:spacing w:line="520" w:lineRule="exact"/>
        <w:ind w:firstLineChars="200" w:firstLine="560"/>
        <w:rPr>
          <w:rFonts w:ascii="仿宋_GB2312" w:eastAsia="仿宋_GB2312" w:hint="eastAsia"/>
          <w:sz w:val="28"/>
          <w:szCs w:val="28"/>
        </w:rPr>
      </w:pPr>
      <w:r>
        <w:rPr>
          <w:rFonts w:ascii="仿宋_GB2312" w:eastAsia="仿宋_GB2312" w:hint="eastAsia"/>
          <w:sz w:val="28"/>
          <w:szCs w:val="28"/>
        </w:rPr>
        <w:t>（</w:t>
      </w:r>
      <w:r w:rsidR="005518E4" w:rsidRPr="005518E4">
        <w:rPr>
          <w:rFonts w:ascii="仿宋_GB2312" w:eastAsia="仿宋_GB2312"/>
          <w:sz w:val="28"/>
          <w:szCs w:val="28"/>
        </w:rPr>
        <w:t>4</w:t>
      </w:r>
      <w:r>
        <w:rPr>
          <w:rFonts w:ascii="仿宋_GB2312" w:eastAsia="仿宋_GB2312" w:hint="eastAsia"/>
          <w:sz w:val="28"/>
          <w:szCs w:val="28"/>
        </w:rPr>
        <w:t>）</w:t>
      </w:r>
      <w:r w:rsidR="005518E4" w:rsidRPr="005518E4">
        <w:rPr>
          <w:rFonts w:ascii="仿宋_GB2312" w:eastAsia="仿宋_GB2312"/>
          <w:sz w:val="28"/>
          <w:szCs w:val="28"/>
        </w:rPr>
        <w:t>产业赋能和示范应用关键技术</w:t>
      </w:r>
    </w:p>
    <w:p w14:paraId="4C117DDD" w14:textId="400CBA6E" w:rsidR="00574238" w:rsidRPr="00574238" w:rsidRDefault="00574238" w:rsidP="00574238">
      <w:pPr>
        <w:adjustRightInd w:val="0"/>
        <w:snapToGrid w:val="0"/>
        <w:spacing w:line="520" w:lineRule="exact"/>
        <w:ind w:firstLineChars="200" w:firstLine="560"/>
        <w:rPr>
          <w:rFonts w:ascii="仿宋_GB2312" w:eastAsia="仿宋_GB2312" w:hint="eastAsia"/>
          <w:sz w:val="28"/>
          <w:szCs w:val="28"/>
        </w:rPr>
      </w:pPr>
      <w:r>
        <w:rPr>
          <w:rFonts w:ascii="仿宋_GB2312" w:eastAsia="仿宋_GB2312" w:hint="eastAsia"/>
          <w:sz w:val="28"/>
          <w:szCs w:val="28"/>
        </w:rPr>
        <w:t>2、</w:t>
      </w:r>
      <w:r w:rsidR="007A1060">
        <w:rPr>
          <w:rFonts w:ascii="仿宋_GB2312" w:eastAsia="仿宋_GB2312" w:hint="eastAsia"/>
          <w:sz w:val="28"/>
          <w:szCs w:val="28"/>
        </w:rPr>
        <w:t>培育</w:t>
      </w:r>
      <w:r w:rsidRPr="00574238">
        <w:rPr>
          <w:rFonts w:ascii="仿宋_GB2312" w:eastAsia="仿宋_GB2312" w:hint="eastAsia"/>
          <w:sz w:val="28"/>
          <w:szCs w:val="28"/>
        </w:rPr>
        <w:t>基金课题指南方向</w:t>
      </w:r>
    </w:p>
    <w:p w14:paraId="43D7E0CF" w14:textId="6C9B8422" w:rsidR="00574238" w:rsidRPr="00574238" w:rsidRDefault="007A1060" w:rsidP="00574238">
      <w:pPr>
        <w:adjustRightInd w:val="0"/>
        <w:snapToGrid w:val="0"/>
        <w:spacing w:line="520" w:lineRule="exact"/>
        <w:ind w:firstLineChars="200" w:firstLine="560"/>
        <w:rPr>
          <w:rFonts w:ascii="仿宋_GB2312" w:eastAsia="仿宋_GB2312" w:hint="eastAsia"/>
          <w:sz w:val="28"/>
          <w:szCs w:val="28"/>
        </w:rPr>
      </w:pPr>
      <w:r>
        <w:rPr>
          <w:rFonts w:ascii="仿宋_GB2312" w:eastAsia="仿宋_GB2312" w:hint="eastAsia"/>
          <w:sz w:val="28"/>
          <w:szCs w:val="28"/>
        </w:rPr>
        <w:t>培育</w:t>
      </w:r>
      <w:r w:rsidR="00574238" w:rsidRPr="00574238">
        <w:rPr>
          <w:rFonts w:ascii="仿宋_GB2312" w:eastAsia="仿宋_GB2312" w:hint="eastAsia"/>
          <w:sz w:val="28"/>
          <w:szCs w:val="28"/>
        </w:rPr>
        <w:t>基金不设指南方向，由课题申请人依据前期基础自主拟定。</w:t>
      </w:r>
    </w:p>
    <w:p w14:paraId="73FB6441" w14:textId="7D992DC2" w:rsidR="00E301B7" w:rsidRPr="008E4204" w:rsidRDefault="00E301B7" w:rsidP="005518E4">
      <w:pPr>
        <w:adjustRightInd w:val="0"/>
        <w:snapToGrid w:val="0"/>
        <w:spacing w:line="520" w:lineRule="exact"/>
        <w:ind w:firstLineChars="200" w:firstLine="562"/>
        <w:rPr>
          <w:rFonts w:ascii="仿宋_GB2312" w:eastAsia="仿宋_GB2312" w:hint="eastAsia"/>
          <w:b/>
          <w:bCs/>
          <w:sz w:val="28"/>
          <w:szCs w:val="28"/>
        </w:rPr>
      </w:pPr>
      <w:r w:rsidRPr="008E4204">
        <w:rPr>
          <w:rFonts w:ascii="仿宋_GB2312" w:eastAsia="仿宋_GB2312"/>
          <w:b/>
          <w:bCs/>
          <w:sz w:val="28"/>
          <w:szCs w:val="28"/>
        </w:rPr>
        <w:t>三、基金课题申请和管理</w:t>
      </w:r>
    </w:p>
    <w:p w14:paraId="0E420A07" w14:textId="56CAEB92" w:rsidR="00E301B7" w:rsidRPr="00A87F35" w:rsidRDefault="00E301B7" w:rsidP="00A87F35">
      <w:pPr>
        <w:adjustRightInd w:val="0"/>
        <w:snapToGrid w:val="0"/>
        <w:spacing w:line="520" w:lineRule="exact"/>
        <w:ind w:firstLineChars="200" w:firstLine="560"/>
        <w:rPr>
          <w:rFonts w:ascii="仿宋_GB2312" w:eastAsia="仿宋_GB2312" w:hint="eastAsia"/>
          <w:sz w:val="28"/>
          <w:szCs w:val="28"/>
        </w:rPr>
      </w:pPr>
      <w:r w:rsidRPr="00A87F35">
        <w:rPr>
          <w:rFonts w:ascii="仿宋_GB2312" w:eastAsia="仿宋_GB2312"/>
          <w:sz w:val="28"/>
          <w:szCs w:val="28"/>
        </w:rPr>
        <w:t>1、</w:t>
      </w:r>
      <w:r w:rsidR="005518E4" w:rsidRPr="005518E4">
        <w:rPr>
          <w:rFonts w:ascii="仿宋_GB2312" w:eastAsia="仿宋_GB2312" w:hint="eastAsia"/>
          <w:sz w:val="28"/>
          <w:szCs w:val="28"/>
        </w:rPr>
        <w:t>申请人根据实验室开放基金课题资助方向填写仿生感知与先进机器人省重点实验室开放基金课题申请书（见附件</w:t>
      </w:r>
      <w:r w:rsidR="005518E4" w:rsidRPr="005518E4">
        <w:rPr>
          <w:rFonts w:ascii="仿宋_GB2312" w:eastAsia="仿宋_GB2312"/>
          <w:sz w:val="28"/>
          <w:szCs w:val="28"/>
        </w:rPr>
        <w:t>1），向本实验室提出申请</w:t>
      </w:r>
      <w:r w:rsidR="008E4204">
        <w:rPr>
          <w:rFonts w:ascii="仿宋_GB2312" w:eastAsia="仿宋_GB2312" w:hint="eastAsia"/>
          <w:sz w:val="28"/>
          <w:szCs w:val="28"/>
        </w:rPr>
        <w:t>。</w:t>
      </w:r>
    </w:p>
    <w:p w14:paraId="16875E20" w14:textId="6AE6CBEB" w:rsidR="00E301B7" w:rsidRPr="00A87F35" w:rsidRDefault="00E301B7" w:rsidP="00A87F35">
      <w:pPr>
        <w:adjustRightInd w:val="0"/>
        <w:snapToGrid w:val="0"/>
        <w:spacing w:line="520" w:lineRule="exact"/>
        <w:ind w:firstLineChars="200" w:firstLine="560"/>
        <w:rPr>
          <w:rFonts w:ascii="仿宋_GB2312" w:eastAsia="仿宋_GB2312" w:hint="eastAsia"/>
          <w:sz w:val="28"/>
          <w:szCs w:val="28"/>
        </w:rPr>
      </w:pPr>
      <w:r w:rsidRPr="00A87F35">
        <w:rPr>
          <w:rFonts w:ascii="仿宋_GB2312" w:eastAsia="仿宋_GB2312"/>
          <w:sz w:val="28"/>
          <w:szCs w:val="28"/>
        </w:rPr>
        <w:t>2、重点实验室将对基金课题申请书进行初审，</w:t>
      </w:r>
      <w:r w:rsidR="00887338">
        <w:rPr>
          <w:rFonts w:ascii="仿宋_GB2312" w:eastAsia="仿宋_GB2312" w:hint="eastAsia"/>
          <w:sz w:val="28"/>
          <w:szCs w:val="28"/>
        </w:rPr>
        <w:t>有</w:t>
      </w:r>
      <w:r w:rsidRPr="00A87F35">
        <w:rPr>
          <w:rFonts w:ascii="仿宋_GB2312" w:eastAsia="仿宋_GB2312"/>
          <w:sz w:val="28"/>
          <w:szCs w:val="28"/>
        </w:rPr>
        <w:t>以下情况之一</w:t>
      </w:r>
      <w:r w:rsidR="00887338">
        <w:rPr>
          <w:rFonts w:ascii="仿宋_GB2312" w:eastAsia="仿宋_GB2312" w:hint="eastAsia"/>
          <w:sz w:val="28"/>
          <w:szCs w:val="28"/>
        </w:rPr>
        <w:t>者</w:t>
      </w:r>
      <w:r w:rsidRPr="00A87F35">
        <w:rPr>
          <w:rFonts w:ascii="仿宋_GB2312" w:eastAsia="仿宋_GB2312"/>
          <w:sz w:val="28"/>
          <w:szCs w:val="28"/>
        </w:rPr>
        <w:t>将不予</w:t>
      </w:r>
      <w:r w:rsidR="00887338">
        <w:rPr>
          <w:rFonts w:ascii="仿宋_GB2312" w:eastAsia="仿宋_GB2312" w:hint="eastAsia"/>
          <w:sz w:val="28"/>
          <w:szCs w:val="28"/>
        </w:rPr>
        <w:t>以</w:t>
      </w:r>
      <w:r w:rsidRPr="00A87F35">
        <w:rPr>
          <w:rFonts w:ascii="仿宋_GB2312" w:eastAsia="仿宋_GB2312"/>
          <w:sz w:val="28"/>
          <w:szCs w:val="28"/>
        </w:rPr>
        <w:t>资助：申请手续不完备或填写不符合规定；申请者缺乏课题研究能力或基本研究条件；研究内容不符合基金资助范围或与同类研究重复；缺乏明显的立项依据或研究方法、技术路线表述不清晰，无法进行初审；申请经费过高，超出重点实验室开放基金的支持能力；申请者未遵守已资助课题的管理规定，或未认真开展研究工作，没有取得任何研究成果。</w:t>
      </w:r>
    </w:p>
    <w:p w14:paraId="6232B236" w14:textId="4ABD925E" w:rsidR="00E301B7" w:rsidRPr="00A87F35" w:rsidRDefault="00E301B7" w:rsidP="00A87F35">
      <w:pPr>
        <w:adjustRightInd w:val="0"/>
        <w:snapToGrid w:val="0"/>
        <w:spacing w:line="520" w:lineRule="exact"/>
        <w:ind w:firstLineChars="200" w:firstLine="560"/>
        <w:rPr>
          <w:rFonts w:ascii="仿宋_GB2312" w:eastAsia="仿宋_GB2312" w:hint="eastAsia"/>
          <w:sz w:val="28"/>
          <w:szCs w:val="28"/>
        </w:rPr>
      </w:pPr>
      <w:r w:rsidRPr="00A87F35">
        <w:rPr>
          <w:rFonts w:ascii="仿宋_GB2312" w:eastAsia="仿宋_GB2312"/>
          <w:sz w:val="28"/>
          <w:szCs w:val="28"/>
        </w:rPr>
        <w:t>3、通过初审的课题将由</w:t>
      </w:r>
      <w:r w:rsidRPr="00A87F35">
        <w:rPr>
          <w:rFonts w:ascii="仿宋_GB2312" w:eastAsia="仿宋_GB2312" w:hint="eastAsia"/>
          <w:sz w:val="28"/>
          <w:szCs w:val="28"/>
        </w:rPr>
        <w:t>实验室</w:t>
      </w:r>
      <w:r w:rsidRPr="00A87F35">
        <w:rPr>
          <w:rFonts w:ascii="仿宋_GB2312" w:eastAsia="仿宋_GB2312"/>
          <w:sz w:val="28"/>
          <w:szCs w:val="28"/>
        </w:rPr>
        <w:t>组织专家对申请的项目进行评审，通过评审的项目，经</w:t>
      </w:r>
      <w:r w:rsidR="004B295A">
        <w:rPr>
          <w:rFonts w:ascii="仿宋_GB2312" w:eastAsia="仿宋_GB2312" w:hint="eastAsia"/>
          <w:sz w:val="28"/>
          <w:szCs w:val="28"/>
        </w:rPr>
        <w:t>学术</w:t>
      </w:r>
      <w:r w:rsidRPr="00A87F35">
        <w:rPr>
          <w:rFonts w:ascii="仿宋_GB2312" w:eastAsia="仿宋_GB2312"/>
          <w:sz w:val="28"/>
          <w:szCs w:val="28"/>
        </w:rPr>
        <w:t>委员会审议批准后立项。</w:t>
      </w:r>
    </w:p>
    <w:p w14:paraId="4DEBB17C" w14:textId="5C77F880" w:rsidR="00E301B7" w:rsidRPr="00A87F35" w:rsidRDefault="00E301B7" w:rsidP="00A87F35">
      <w:pPr>
        <w:adjustRightInd w:val="0"/>
        <w:snapToGrid w:val="0"/>
        <w:spacing w:line="520" w:lineRule="exact"/>
        <w:ind w:firstLineChars="200" w:firstLine="560"/>
        <w:rPr>
          <w:rFonts w:ascii="仿宋_GB2312" w:eastAsia="仿宋_GB2312" w:hint="eastAsia"/>
          <w:sz w:val="28"/>
          <w:szCs w:val="28"/>
        </w:rPr>
      </w:pPr>
      <w:r w:rsidRPr="00A87F35">
        <w:rPr>
          <w:rFonts w:ascii="仿宋_GB2312" w:eastAsia="仿宋_GB2312"/>
          <w:sz w:val="28"/>
          <w:szCs w:val="28"/>
        </w:rPr>
        <w:t>4、研究周期原则上</w:t>
      </w:r>
      <w:r w:rsidR="008E4204">
        <w:rPr>
          <w:rFonts w:ascii="仿宋_GB2312" w:eastAsia="仿宋_GB2312" w:hint="eastAsia"/>
          <w:sz w:val="28"/>
          <w:szCs w:val="28"/>
        </w:rPr>
        <w:t>不超过</w:t>
      </w:r>
      <w:r w:rsidR="007A1060">
        <w:rPr>
          <w:rFonts w:ascii="仿宋_GB2312" w:eastAsia="仿宋_GB2312" w:hint="eastAsia"/>
          <w:sz w:val="28"/>
          <w:szCs w:val="28"/>
        </w:rPr>
        <w:t>5个月</w:t>
      </w:r>
      <w:r w:rsidRPr="00A87F35">
        <w:rPr>
          <w:rFonts w:ascii="仿宋_GB2312" w:eastAsia="仿宋_GB2312"/>
          <w:sz w:val="28"/>
          <w:szCs w:val="28"/>
        </w:rPr>
        <w:t>（2024年</w:t>
      </w:r>
      <w:r w:rsidR="007A1060">
        <w:rPr>
          <w:rFonts w:ascii="仿宋_GB2312" w:eastAsia="仿宋_GB2312" w:hint="eastAsia"/>
          <w:sz w:val="28"/>
          <w:szCs w:val="28"/>
        </w:rPr>
        <w:t>8</w:t>
      </w:r>
      <w:r w:rsidRPr="00A87F35">
        <w:rPr>
          <w:rFonts w:ascii="仿宋_GB2312" w:eastAsia="仿宋_GB2312"/>
          <w:sz w:val="28"/>
          <w:szCs w:val="28"/>
        </w:rPr>
        <w:t>月1日-202</w:t>
      </w:r>
      <w:r w:rsidR="007A1060">
        <w:rPr>
          <w:rFonts w:ascii="仿宋_GB2312" w:eastAsia="仿宋_GB2312" w:hint="eastAsia"/>
          <w:sz w:val="28"/>
          <w:szCs w:val="28"/>
        </w:rPr>
        <w:t>4</w:t>
      </w:r>
      <w:r w:rsidRPr="00A87F35">
        <w:rPr>
          <w:rFonts w:ascii="仿宋_GB2312" w:eastAsia="仿宋_GB2312"/>
          <w:sz w:val="28"/>
          <w:szCs w:val="28"/>
        </w:rPr>
        <w:t>年</w:t>
      </w:r>
      <w:r w:rsidR="007A1060">
        <w:rPr>
          <w:rFonts w:ascii="仿宋_GB2312" w:eastAsia="仿宋_GB2312" w:hint="eastAsia"/>
          <w:sz w:val="28"/>
          <w:szCs w:val="28"/>
        </w:rPr>
        <w:t>1</w:t>
      </w:r>
      <w:r w:rsidR="009E21F2">
        <w:rPr>
          <w:rFonts w:ascii="仿宋_GB2312" w:eastAsia="仿宋_GB2312" w:hint="eastAsia"/>
          <w:sz w:val="28"/>
          <w:szCs w:val="28"/>
        </w:rPr>
        <w:t>2</w:t>
      </w:r>
      <w:r w:rsidRPr="00A87F35">
        <w:rPr>
          <w:rFonts w:ascii="仿宋_GB2312" w:eastAsia="仿宋_GB2312"/>
          <w:sz w:val="28"/>
          <w:szCs w:val="28"/>
        </w:rPr>
        <w:t>月</w:t>
      </w:r>
      <w:r w:rsidR="006C536B">
        <w:rPr>
          <w:rFonts w:ascii="仿宋_GB2312" w:eastAsia="仿宋_GB2312" w:hint="eastAsia"/>
          <w:sz w:val="28"/>
          <w:szCs w:val="28"/>
        </w:rPr>
        <w:t>31</w:t>
      </w:r>
      <w:r w:rsidRPr="00A87F35">
        <w:rPr>
          <w:rFonts w:ascii="仿宋_GB2312" w:eastAsia="仿宋_GB2312"/>
          <w:sz w:val="28"/>
          <w:szCs w:val="28"/>
        </w:rPr>
        <w:t>日），课题负责人应于202</w:t>
      </w:r>
      <w:r w:rsidR="007A1060">
        <w:rPr>
          <w:rFonts w:ascii="仿宋_GB2312" w:eastAsia="仿宋_GB2312" w:hint="eastAsia"/>
          <w:sz w:val="28"/>
          <w:szCs w:val="28"/>
        </w:rPr>
        <w:t>4</w:t>
      </w:r>
      <w:r w:rsidRPr="00A87F35">
        <w:rPr>
          <w:rFonts w:ascii="仿宋_GB2312" w:eastAsia="仿宋_GB2312"/>
          <w:sz w:val="28"/>
          <w:szCs w:val="28"/>
        </w:rPr>
        <w:t>年</w:t>
      </w:r>
      <w:r w:rsidR="007A1060">
        <w:rPr>
          <w:rFonts w:ascii="仿宋_GB2312" w:eastAsia="仿宋_GB2312" w:hint="eastAsia"/>
          <w:sz w:val="28"/>
          <w:szCs w:val="28"/>
        </w:rPr>
        <w:t>10</w:t>
      </w:r>
      <w:r w:rsidRPr="00A87F35">
        <w:rPr>
          <w:rFonts w:ascii="仿宋_GB2312" w:eastAsia="仿宋_GB2312"/>
          <w:sz w:val="28"/>
          <w:szCs w:val="28"/>
        </w:rPr>
        <w:t>月份</w:t>
      </w:r>
      <w:r w:rsidR="007A1060">
        <w:rPr>
          <w:rFonts w:ascii="仿宋_GB2312" w:eastAsia="仿宋_GB2312" w:hint="eastAsia"/>
          <w:sz w:val="28"/>
          <w:szCs w:val="28"/>
        </w:rPr>
        <w:t>完成中期检查</w:t>
      </w:r>
      <w:r w:rsidRPr="00A87F35">
        <w:rPr>
          <w:rFonts w:ascii="仿宋_GB2312" w:eastAsia="仿宋_GB2312"/>
          <w:sz w:val="28"/>
          <w:szCs w:val="28"/>
        </w:rPr>
        <w:t>；课题研究期满，须在项目结题</w:t>
      </w:r>
      <w:r w:rsidR="007A1060">
        <w:rPr>
          <w:rFonts w:ascii="仿宋_GB2312" w:eastAsia="仿宋_GB2312" w:hint="eastAsia"/>
          <w:sz w:val="28"/>
          <w:szCs w:val="28"/>
        </w:rPr>
        <w:t>前提交</w:t>
      </w:r>
      <w:r w:rsidRPr="00A87F35">
        <w:rPr>
          <w:rFonts w:ascii="仿宋_GB2312" w:eastAsia="仿宋_GB2312"/>
          <w:sz w:val="28"/>
          <w:szCs w:val="28"/>
        </w:rPr>
        <w:t>《开放课题结题报告》</w:t>
      </w:r>
      <w:r w:rsidR="007A1060">
        <w:rPr>
          <w:rFonts w:ascii="仿宋_GB2312" w:eastAsia="仿宋_GB2312" w:hint="eastAsia"/>
          <w:sz w:val="28"/>
          <w:szCs w:val="28"/>
        </w:rPr>
        <w:t>及相关支撑材料</w:t>
      </w:r>
      <w:r w:rsidRPr="00A87F35">
        <w:rPr>
          <w:rFonts w:ascii="仿宋_GB2312" w:eastAsia="仿宋_GB2312"/>
          <w:sz w:val="28"/>
          <w:szCs w:val="28"/>
        </w:rPr>
        <w:t>。</w:t>
      </w:r>
    </w:p>
    <w:p w14:paraId="68BA7D6E" w14:textId="77777777" w:rsidR="00BD61F0" w:rsidRDefault="00E301B7" w:rsidP="00A87F35">
      <w:pPr>
        <w:adjustRightInd w:val="0"/>
        <w:snapToGrid w:val="0"/>
        <w:spacing w:line="520" w:lineRule="exact"/>
        <w:ind w:firstLineChars="200" w:firstLine="560"/>
        <w:rPr>
          <w:rFonts w:ascii="仿宋_GB2312" w:eastAsia="仿宋_GB2312" w:hint="eastAsia"/>
          <w:sz w:val="28"/>
          <w:szCs w:val="28"/>
        </w:rPr>
      </w:pPr>
      <w:r w:rsidRPr="00A87F35">
        <w:rPr>
          <w:rFonts w:ascii="仿宋_GB2312" w:eastAsia="仿宋_GB2312"/>
          <w:sz w:val="28"/>
          <w:szCs w:val="28"/>
        </w:rPr>
        <w:t>5、</w:t>
      </w:r>
      <w:r w:rsidR="00BD61F0">
        <w:rPr>
          <w:rFonts w:ascii="仿宋_GB2312" w:eastAsia="仿宋_GB2312" w:hint="eastAsia"/>
          <w:sz w:val="28"/>
          <w:szCs w:val="28"/>
        </w:rPr>
        <w:t>面上项目</w:t>
      </w:r>
      <w:r w:rsidR="00574238" w:rsidRPr="00574238">
        <w:rPr>
          <w:rFonts w:ascii="仿宋_GB2312" w:eastAsia="仿宋_GB2312"/>
          <w:sz w:val="28"/>
          <w:szCs w:val="28"/>
        </w:rPr>
        <w:t>的支持总数为</w:t>
      </w:r>
      <w:r w:rsidR="00574238">
        <w:rPr>
          <w:rFonts w:ascii="仿宋_GB2312" w:eastAsia="仿宋_GB2312" w:hint="eastAsia"/>
          <w:sz w:val="28"/>
          <w:szCs w:val="28"/>
        </w:rPr>
        <w:t>5</w:t>
      </w:r>
      <w:r w:rsidR="00574238" w:rsidRPr="00574238">
        <w:rPr>
          <w:rFonts w:ascii="仿宋_GB2312" w:eastAsia="仿宋_GB2312"/>
          <w:sz w:val="28"/>
          <w:szCs w:val="28"/>
        </w:rPr>
        <w:t>-</w:t>
      </w:r>
      <w:r w:rsidR="00574238">
        <w:rPr>
          <w:rFonts w:ascii="仿宋_GB2312" w:eastAsia="仿宋_GB2312" w:hint="eastAsia"/>
          <w:sz w:val="28"/>
          <w:szCs w:val="28"/>
        </w:rPr>
        <w:t>8</w:t>
      </w:r>
      <w:r w:rsidR="00574238" w:rsidRPr="00574238">
        <w:rPr>
          <w:rFonts w:ascii="仿宋_GB2312" w:eastAsia="仿宋_GB2312"/>
          <w:sz w:val="28"/>
          <w:szCs w:val="28"/>
        </w:rPr>
        <w:t>项，经费为每个课题2-3万元；</w:t>
      </w:r>
      <w:r w:rsidR="00BD61F0">
        <w:rPr>
          <w:rFonts w:ascii="仿宋_GB2312" w:eastAsia="仿宋_GB2312" w:hint="eastAsia"/>
          <w:sz w:val="28"/>
          <w:szCs w:val="28"/>
        </w:rPr>
        <w:t>培育</w:t>
      </w:r>
      <w:r w:rsidR="00574238" w:rsidRPr="00574238">
        <w:rPr>
          <w:rFonts w:ascii="仿宋_GB2312" w:eastAsia="仿宋_GB2312"/>
          <w:sz w:val="28"/>
          <w:szCs w:val="28"/>
        </w:rPr>
        <w:t>基金的支持总数为</w:t>
      </w:r>
      <w:r w:rsidR="00574238">
        <w:rPr>
          <w:rFonts w:ascii="仿宋_GB2312" w:eastAsia="仿宋_GB2312" w:hint="eastAsia"/>
          <w:sz w:val="28"/>
          <w:szCs w:val="28"/>
        </w:rPr>
        <w:t>7-8</w:t>
      </w:r>
      <w:r w:rsidR="00574238" w:rsidRPr="00574238">
        <w:rPr>
          <w:rFonts w:ascii="仿宋_GB2312" w:eastAsia="仿宋_GB2312"/>
          <w:sz w:val="28"/>
          <w:szCs w:val="28"/>
        </w:rPr>
        <w:t>项，经费为每个课题</w:t>
      </w:r>
      <w:r w:rsidR="00574238">
        <w:rPr>
          <w:rFonts w:ascii="仿宋_GB2312" w:eastAsia="仿宋_GB2312" w:hint="eastAsia"/>
          <w:sz w:val="28"/>
          <w:szCs w:val="28"/>
        </w:rPr>
        <w:t>0.</w:t>
      </w:r>
      <w:r w:rsidR="00574238" w:rsidRPr="00574238">
        <w:rPr>
          <w:rFonts w:ascii="仿宋_GB2312" w:eastAsia="仿宋_GB2312"/>
          <w:sz w:val="28"/>
          <w:szCs w:val="28"/>
        </w:rPr>
        <w:t>5</w:t>
      </w:r>
      <w:r w:rsidR="00574238">
        <w:rPr>
          <w:rFonts w:ascii="仿宋_GB2312" w:eastAsia="仿宋_GB2312" w:hint="eastAsia"/>
          <w:sz w:val="28"/>
          <w:szCs w:val="28"/>
        </w:rPr>
        <w:t>-1</w:t>
      </w:r>
      <w:r w:rsidR="00574238" w:rsidRPr="00574238">
        <w:rPr>
          <w:rFonts w:ascii="仿宋_GB2312" w:eastAsia="仿宋_GB2312"/>
          <w:sz w:val="28"/>
          <w:szCs w:val="28"/>
        </w:rPr>
        <w:t>万元。</w:t>
      </w:r>
    </w:p>
    <w:p w14:paraId="6604C327" w14:textId="56422B13" w:rsidR="00E301B7" w:rsidRPr="00A87F35" w:rsidRDefault="00574238" w:rsidP="00A87F35">
      <w:pPr>
        <w:adjustRightInd w:val="0"/>
        <w:snapToGrid w:val="0"/>
        <w:spacing w:line="520" w:lineRule="exact"/>
        <w:ind w:firstLineChars="200" w:firstLine="560"/>
        <w:rPr>
          <w:rFonts w:ascii="仿宋_GB2312" w:eastAsia="仿宋_GB2312" w:hint="eastAsia"/>
          <w:sz w:val="28"/>
          <w:szCs w:val="28"/>
        </w:rPr>
      </w:pPr>
      <w:r w:rsidRPr="00574238">
        <w:rPr>
          <w:rFonts w:ascii="仿宋_GB2312" w:eastAsia="仿宋_GB2312"/>
          <w:sz w:val="28"/>
          <w:szCs w:val="28"/>
        </w:rPr>
        <w:t>基金资助经费由本实验室统一管理，开支包括实验材料费、测试化验加工费、差旅费等，但不可支出设备费。</w:t>
      </w:r>
      <w:r w:rsidR="002A4BEE">
        <w:rPr>
          <w:rFonts w:ascii="仿宋_GB2312" w:eastAsia="仿宋_GB2312" w:hint="eastAsia"/>
          <w:sz w:val="28"/>
          <w:szCs w:val="28"/>
        </w:rPr>
        <w:t>经费使用只能在所里报销，</w:t>
      </w:r>
      <w:r w:rsidRPr="00574238">
        <w:rPr>
          <w:rFonts w:ascii="仿宋_GB2312" w:eastAsia="仿宋_GB2312"/>
          <w:sz w:val="28"/>
          <w:szCs w:val="28"/>
        </w:rPr>
        <w:t>结题后未使用经费原则上收回。</w:t>
      </w:r>
    </w:p>
    <w:p w14:paraId="3994F9A5" w14:textId="556AC159" w:rsidR="009E21F2" w:rsidRPr="00BC4548" w:rsidRDefault="00E301B7" w:rsidP="00BC4548">
      <w:pPr>
        <w:adjustRightInd w:val="0"/>
        <w:snapToGrid w:val="0"/>
        <w:spacing w:line="520" w:lineRule="exact"/>
        <w:ind w:firstLineChars="200" w:firstLine="560"/>
        <w:rPr>
          <w:rFonts w:ascii="仿宋_GB2312" w:eastAsia="仿宋_GB2312" w:hint="eastAsia"/>
          <w:sz w:val="28"/>
          <w:szCs w:val="28"/>
        </w:rPr>
      </w:pPr>
      <w:r w:rsidRPr="00A87F35">
        <w:rPr>
          <w:rFonts w:ascii="仿宋_GB2312" w:eastAsia="仿宋_GB2312"/>
          <w:sz w:val="28"/>
          <w:szCs w:val="28"/>
        </w:rPr>
        <w:t>6、成果要求：</w:t>
      </w:r>
      <w:r w:rsidR="009E21F2" w:rsidRPr="00BC4548">
        <w:rPr>
          <w:rFonts w:ascii="仿宋_GB2312" w:eastAsia="仿宋_GB2312"/>
          <w:sz w:val="28"/>
          <w:szCs w:val="28"/>
        </w:rPr>
        <w:t>开放基金课题取得的成果为安徽省</w:t>
      </w:r>
      <w:r w:rsidR="009E21F2" w:rsidRPr="00BC4548">
        <w:rPr>
          <w:rFonts w:ascii="仿宋_GB2312" w:eastAsia="仿宋_GB2312" w:hint="eastAsia"/>
          <w:sz w:val="28"/>
          <w:szCs w:val="28"/>
        </w:rPr>
        <w:t>仿生感知与先</w:t>
      </w:r>
      <w:r w:rsidR="009E21F2" w:rsidRPr="00BC4548">
        <w:rPr>
          <w:rFonts w:ascii="仿宋_GB2312" w:eastAsia="仿宋_GB2312" w:hint="eastAsia"/>
          <w:sz w:val="28"/>
          <w:szCs w:val="28"/>
        </w:rPr>
        <w:lastRenderedPageBreak/>
        <w:t>进机器人技术</w:t>
      </w:r>
      <w:r w:rsidR="009E21F2" w:rsidRPr="00BC4548">
        <w:rPr>
          <w:rFonts w:ascii="仿宋_GB2312" w:eastAsia="仿宋_GB2312"/>
          <w:sz w:val="28"/>
          <w:szCs w:val="28"/>
        </w:rPr>
        <w:t>重点实验室、研究者本人及其所在单位共享，且应将安徽省</w:t>
      </w:r>
      <w:r w:rsidR="009E21F2" w:rsidRPr="00BC4548">
        <w:rPr>
          <w:rFonts w:ascii="仿宋_GB2312" w:eastAsia="仿宋_GB2312" w:hint="eastAsia"/>
          <w:sz w:val="28"/>
          <w:szCs w:val="28"/>
        </w:rPr>
        <w:t>仿生感知与先进机器人技术</w:t>
      </w:r>
      <w:r w:rsidR="009E21F2" w:rsidRPr="00BC4548">
        <w:rPr>
          <w:rFonts w:ascii="仿宋_GB2312" w:eastAsia="仿宋_GB2312"/>
          <w:sz w:val="28"/>
          <w:szCs w:val="28"/>
        </w:rPr>
        <w:t>重点实验室作为主要署名单位之一；发表的论文或其他成果应对项目资助进行标注。</w:t>
      </w:r>
    </w:p>
    <w:p w14:paraId="233A00C4" w14:textId="77777777" w:rsidR="009E21F2" w:rsidRPr="00BC4548" w:rsidRDefault="009E21F2" w:rsidP="00BC4548">
      <w:pPr>
        <w:adjustRightInd w:val="0"/>
        <w:snapToGrid w:val="0"/>
        <w:spacing w:line="520" w:lineRule="exact"/>
        <w:ind w:firstLineChars="200" w:firstLine="560"/>
        <w:rPr>
          <w:rFonts w:ascii="仿宋_GB2312" w:eastAsia="仿宋_GB2312" w:hint="eastAsia"/>
          <w:sz w:val="28"/>
          <w:szCs w:val="28"/>
        </w:rPr>
      </w:pPr>
      <w:r w:rsidRPr="00BC4548">
        <w:rPr>
          <w:rFonts w:ascii="仿宋_GB2312" w:eastAsia="仿宋_GB2312"/>
          <w:sz w:val="28"/>
          <w:szCs w:val="28"/>
        </w:rPr>
        <w:t xml:space="preserve">　　样本：</w:t>
      </w:r>
    </w:p>
    <w:p w14:paraId="033C202C" w14:textId="31FF45CF" w:rsidR="009E21F2" w:rsidRPr="00BC4548" w:rsidRDefault="009E21F2" w:rsidP="00BC4548">
      <w:pPr>
        <w:adjustRightInd w:val="0"/>
        <w:snapToGrid w:val="0"/>
        <w:spacing w:line="520" w:lineRule="exact"/>
        <w:ind w:firstLineChars="200" w:firstLine="560"/>
        <w:rPr>
          <w:rFonts w:ascii="仿宋_GB2312" w:eastAsia="仿宋_GB2312" w:hint="eastAsia"/>
          <w:sz w:val="28"/>
          <w:szCs w:val="28"/>
        </w:rPr>
      </w:pPr>
      <w:r w:rsidRPr="00BC4548">
        <w:rPr>
          <w:rFonts w:ascii="仿宋_GB2312" w:eastAsia="仿宋_GB2312"/>
          <w:sz w:val="28"/>
          <w:szCs w:val="28"/>
        </w:rPr>
        <w:t>××××××××××××××××××××</w:t>
      </w:r>
      <w:r w:rsidRPr="00BC4548">
        <w:rPr>
          <w:rFonts w:ascii="仿宋_GB2312" w:eastAsia="仿宋_GB2312"/>
          <w:sz w:val="28"/>
          <w:szCs w:val="28"/>
        </w:rPr>
        <w:t>（论文标题）</w:t>
      </w:r>
    </w:p>
    <w:p w14:paraId="34AAD79B" w14:textId="2925D178" w:rsidR="009E21F2" w:rsidRPr="00BC4548" w:rsidRDefault="009E21F2" w:rsidP="00BC4548">
      <w:pPr>
        <w:adjustRightInd w:val="0"/>
        <w:snapToGrid w:val="0"/>
        <w:spacing w:line="520" w:lineRule="exact"/>
        <w:ind w:firstLineChars="200" w:firstLine="560"/>
        <w:rPr>
          <w:rFonts w:ascii="仿宋_GB2312" w:eastAsia="仿宋_GB2312" w:hint="eastAsia"/>
          <w:sz w:val="28"/>
          <w:szCs w:val="28"/>
        </w:rPr>
      </w:pPr>
      <w:r w:rsidRPr="00BC4548">
        <w:rPr>
          <w:rFonts w:ascii="仿宋_GB2312" w:eastAsia="仿宋_GB2312"/>
          <w:sz w:val="28"/>
          <w:szCs w:val="28"/>
        </w:rPr>
        <w:t>×××</w:t>
      </w:r>
      <w:r w:rsidRPr="00BC4548">
        <w:rPr>
          <w:rFonts w:ascii="仿宋_GB2312" w:eastAsia="仿宋_GB2312"/>
          <w:sz w:val="28"/>
          <w:szCs w:val="28"/>
        </w:rPr>
        <w:t xml:space="preserve"> （作者）</w:t>
      </w:r>
    </w:p>
    <w:p w14:paraId="191E21D1" w14:textId="2AE1B612" w:rsidR="009E21F2" w:rsidRPr="00BC4548" w:rsidRDefault="009E21F2" w:rsidP="00BC4548">
      <w:pPr>
        <w:adjustRightInd w:val="0"/>
        <w:snapToGrid w:val="0"/>
        <w:spacing w:line="520" w:lineRule="exact"/>
        <w:ind w:firstLineChars="200" w:firstLine="560"/>
        <w:rPr>
          <w:rFonts w:ascii="仿宋_GB2312" w:eastAsia="仿宋_GB2312" w:hint="eastAsia"/>
          <w:sz w:val="28"/>
          <w:szCs w:val="28"/>
        </w:rPr>
      </w:pPr>
      <w:r w:rsidRPr="00BC4548">
        <w:rPr>
          <w:rFonts w:ascii="仿宋_GB2312" w:eastAsia="仿宋_GB2312"/>
          <w:sz w:val="28"/>
          <w:szCs w:val="28"/>
        </w:rPr>
        <w:t>（1，</w:t>
      </w:r>
      <w:bookmarkStart w:id="0" w:name="_Hlk167884505"/>
      <w:r w:rsidRPr="00BC4548">
        <w:rPr>
          <w:rFonts w:ascii="仿宋_GB2312" w:eastAsia="仿宋_GB2312" w:hint="eastAsia"/>
          <w:sz w:val="28"/>
          <w:szCs w:val="28"/>
        </w:rPr>
        <w:t>仿生感知与先进机器人技术</w:t>
      </w:r>
      <w:bookmarkEnd w:id="0"/>
      <w:r w:rsidRPr="00BC4548">
        <w:rPr>
          <w:rFonts w:ascii="仿宋_GB2312" w:eastAsia="仿宋_GB2312"/>
          <w:sz w:val="28"/>
          <w:szCs w:val="28"/>
        </w:rPr>
        <w:t>安徽省重点实验室，合肥230031；2，XXXXXX（作者单位））</w:t>
      </w:r>
    </w:p>
    <w:p w14:paraId="34040480" w14:textId="3012A356" w:rsidR="009E21F2" w:rsidRPr="00BC4548" w:rsidRDefault="009E21F2" w:rsidP="00BC4548">
      <w:pPr>
        <w:adjustRightInd w:val="0"/>
        <w:snapToGrid w:val="0"/>
        <w:spacing w:line="520" w:lineRule="exact"/>
        <w:ind w:firstLineChars="200" w:firstLine="560"/>
        <w:rPr>
          <w:rFonts w:ascii="仿宋_GB2312" w:eastAsia="仿宋_GB2312" w:hint="eastAsia"/>
          <w:sz w:val="28"/>
          <w:szCs w:val="28"/>
        </w:rPr>
      </w:pPr>
      <w:r w:rsidRPr="00BC4548">
        <w:rPr>
          <w:rFonts w:ascii="仿宋_GB2312" w:eastAsia="仿宋_GB2312"/>
          <w:sz w:val="28"/>
          <w:szCs w:val="28"/>
        </w:rPr>
        <w:t>（1，Anhui key Laboratory of Bionic Sensing and Advanced Robot</w:t>
      </w:r>
      <w:r w:rsidRPr="00BC4548">
        <w:rPr>
          <w:rFonts w:ascii="仿宋_GB2312" w:eastAsia="仿宋_GB2312" w:hint="eastAsia"/>
          <w:sz w:val="28"/>
          <w:szCs w:val="28"/>
        </w:rPr>
        <w:t xml:space="preserve">  </w:t>
      </w:r>
      <w:r w:rsidRPr="00BC4548">
        <w:rPr>
          <w:rFonts w:ascii="仿宋_GB2312" w:eastAsia="仿宋_GB2312"/>
          <w:sz w:val="28"/>
          <w:szCs w:val="28"/>
        </w:rPr>
        <w:t>Technology,</w:t>
      </w:r>
      <w:r w:rsidRPr="00BC4548">
        <w:rPr>
          <w:rFonts w:ascii="仿宋_GB2312" w:eastAsia="仿宋_GB2312" w:hint="eastAsia"/>
          <w:sz w:val="28"/>
          <w:szCs w:val="28"/>
        </w:rPr>
        <w:t xml:space="preserve"> </w:t>
      </w:r>
      <w:r w:rsidRPr="00BC4548">
        <w:rPr>
          <w:rFonts w:ascii="仿宋_GB2312" w:eastAsia="仿宋_GB2312"/>
          <w:sz w:val="28"/>
          <w:szCs w:val="28"/>
        </w:rPr>
        <w:t>Hefei230031, China; 2，XXXXXX）</w:t>
      </w:r>
    </w:p>
    <w:p w14:paraId="401D2804" w14:textId="289DACA5" w:rsidR="009E21F2" w:rsidRDefault="009E21F2" w:rsidP="00BC4548">
      <w:pPr>
        <w:adjustRightInd w:val="0"/>
        <w:snapToGrid w:val="0"/>
        <w:spacing w:line="520" w:lineRule="exact"/>
        <w:ind w:firstLineChars="200" w:firstLine="560"/>
        <w:rPr>
          <w:rFonts w:ascii="仿宋_GB2312" w:eastAsia="仿宋_GB2312" w:hint="eastAsia"/>
          <w:sz w:val="28"/>
          <w:szCs w:val="28"/>
        </w:rPr>
      </w:pPr>
      <w:r w:rsidRPr="00BC4548">
        <w:rPr>
          <w:rFonts w:ascii="仿宋_GB2312" w:eastAsia="仿宋_GB2312"/>
          <w:sz w:val="28"/>
          <w:szCs w:val="28"/>
        </w:rPr>
        <w:t>同时，基金资助课题的有关论文、专著、成果评议鉴定资料等，均应标注</w:t>
      </w:r>
      <w:r w:rsidRPr="00BC4548">
        <w:rPr>
          <w:rFonts w:ascii="仿宋_GB2312" w:eastAsia="仿宋_GB2312"/>
          <w:sz w:val="28"/>
          <w:szCs w:val="28"/>
        </w:rPr>
        <w:t>“</w:t>
      </w:r>
      <w:r w:rsidR="00134BC5" w:rsidRPr="00BC4548">
        <w:rPr>
          <w:rFonts w:ascii="仿宋_GB2312" w:eastAsia="仿宋_GB2312" w:hint="eastAsia"/>
          <w:sz w:val="28"/>
          <w:szCs w:val="28"/>
        </w:rPr>
        <w:t>仿生感知与先进机器人技术</w:t>
      </w:r>
      <w:r w:rsidRPr="00BC4548">
        <w:rPr>
          <w:rFonts w:ascii="仿宋_GB2312" w:eastAsia="仿宋_GB2312"/>
          <w:sz w:val="28"/>
          <w:szCs w:val="28"/>
        </w:rPr>
        <w:t>重点实验室（课题号）资助</w:t>
      </w:r>
      <w:r w:rsidRPr="00BC4548">
        <w:rPr>
          <w:rFonts w:ascii="仿宋_GB2312" w:eastAsia="仿宋_GB2312"/>
          <w:sz w:val="28"/>
          <w:szCs w:val="28"/>
        </w:rPr>
        <w:t>”</w:t>
      </w:r>
      <w:r w:rsidRPr="00BC4548">
        <w:rPr>
          <w:rFonts w:ascii="仿宋_GB2312" w:eastAsia="仿宋_GB2312"/>
          <w:sz w:val="28"/>
          <w:szCs w:val="28"/>
        </w:rPr>
        <w:t>（英文为</w:t>
      </w:r>
      <w:r w:rsidRPr="00BC4548">
        <w:rPr>
          <w:rFonts w:ascii="仿宋_GB2312" w:eastAsia="仿宋_GB2312"/>
          <w:sz w:val="28"/>
          <w:szCs w:val="28"/>
        </w:rPr>
        <w:t>“</w:t>
      </w:r>
      <w:r w:rsidRPr="00BC4548">
        <w:rPr>
          <w:rFonts w:ascii="仿宋_GB2312" w:eastAsia="仿宋_GB2312"/>
          <w:sz w:val="28"/>
          <w:szCs w:val="28"/>
        </w:rPr>
        <w:t>Supported by Anhui key Laboratory of Bionic Sensing and Advanced Robot</w:t>
      </w:r>
      <w:r w:rsidRPr="00BC4548">
        <w:rPr>
          <w:rFonts w:ascii="仿宋_GB2312" w:eastAsia="仿宋_GB2312" w:hint="eastAsia"/>
          <w:sz w:val="28"/>
          <w:szCs w:val="28"/>
        </w:rPr>
        <w:t xml:space="preserve"> </w:t>
      </w:r>
      <w:r w:rsidRPr="00BC4548">
        <w:rPr>
          <w:rFonts w:ascii="仿宋_GB2312" w:eastAsia="仿宋_GB2312"/>
          <w:sz w:val="28"/>
          <w:szCs w:val="28"/>
        </w:rPr>
        <w:t>Technology</w:t>
      </w:r>
      <w:r w:rsidRPr="00BC4548">
        <w:rPr>
          <w:rFonts w:ascii="仿宋_GB2312" w:eastAsia="仿宋_GB2312" w:hint="eastAsia"/>
          <w:sz w:val="28"/>
          <w:szCs w:val="28"/>
        </w:rPr>
        <w:t xml:space="preserve"> </w:t>
      </w:r>
      <w:r w:rsidRPr="00BC4548">
        <w:rPr>
          <w:rFonts w:ascii="仿宋_GB2312" w:eastAsia="仿宋_GB2312"/>
          <w:sz w:val="28"/>
          <w:szCs w:val="28"/>
        </w:rPr>
        <w:t>(No.XXXX)</w:t>
      </w:r>
      <w:r w:rsidRPr="00BC4548">
        <w:rPr>
          <w:rFonts w:ascii="仿宋_GB2312" w:eastAsia="仿宋_GB2312"/>
          <w:sz w:val="28"/>
          <w:szCs w:val="28"/>
        </w:rPr>
        <w:t>”</w:t>
      </w:r>
      <w:r w:rsidRPr="00BC4548">
        <w:rPr>
          <w:rFonts w:ascii="仿宋_GB2312" w:eastAsia="仿宋_GB2312"/>
          <w:sz w:val="28"/>
          <w:szCs w:val="28"/>
        </w:rPr>
        <w:t>）。</w:t>
      </w:r>
    </w:p>
    <w:p w14:paraId="1FAA8894" w14:textId="77777777" w:rsidR="00E301B7" w:rsidRPr="008E4204" w:rsidRDefault="00E301B7" w:rsidP="004B295A">
      <w:pPr>
        <w:adjustRightInd w:val="0"/>
        <w:snapToGrid w:val="0"/>
        <w:spacing w:line="520" w:lineRule="exact"/>
        <w:ind w:firstLineChars="200" w:firstLine="562"/>
        <w:rPr>
          <w:rFonts w:ascii="仿宋_GB2312" w:eastAsia="仿宋_GB2312" w:hint="eastAsia"/>
          <w:b/>
          <w:bCs/>
          <w:sz w:val="28"/>
          <w:szCs w:val="28"/>
        </w:rPr>
      </w:pPr>
      <w:r w:rsidRPr="008E4204">
        <w:rPr>
          <w:rFonts w:ascii="仿宋_GB2312" w:eastAsia="仿宋_GB2312"/>
          <w:b/>
          <w:bCs/>
          <w:sz w:val="28"/>
          <w:szCs w:val="28"/>
        </w:rPr>
        <w:t>四、申报受理时间与要求</w:t>
      </w:r>
    </w:p>
    <w:p w14:paraId="61298D89" w14:textId="722A9EF8" w:rsidR="00E301B7" w:rsidRPr="004B295A" w:rsidRDefault="00BC4548" w:rsidP="004B295A">
      <w:pPr>
        <w:adjustRightInd w:val="0"/>
        <w:snapToGrid w:val="0"/>
        <w:spacing w:line="520" w:lineRule="exact"/>
        <w:ind w:firstLineChars="200" w:firstLine="560"/>
        <w:rPr>
          <w:rFonts w:ascii="仿宋_GB2312" w:eastAsia="仿宋_GB2312" w:hint="eastAsia"/>
          <w:sz w:val="28"/>
          <w:szCs w:val="28"/>
        </w:rPr>
      </w:pPr>
      <w:r w:rsidRPr="00BC4548">
        <w:rPr>
          <w:rFonts w:ascii="仿宋_GB2312" w:eastAsia="仿宋_GB2312"/>
          <w:sz w:val="28"/>
          <w:szCs w:val="28"/>
        </w:rPr>
        <w:t>2024年度开放基金课题申请书受理截止日期为2024年</w:t>
      </w:r>
      <w:r w:rsidR="00BD61F0">
        <w:rPr>
          <w:rFonts w:ascii="仿宋_GB2312" w:eastAsia="仿宋_GB2312" w:hint="eastAsia"/>
          <w:sz w:val="28"/>
          <w:szCs w:val="28"/>
        </w:rPr>
        <w:t>7</w:t>
      </w:r>
      <w:r w:rsidRPr="00BC4548">
        <w:rPr>
          <w:rFonts w:ascii="仿宋_GB2312" w:eastAsia="仿宋_GB2312"/>
          <w:sz w:val="28"/>
          <w:szCs w:val="28"/>
        </w:rPr>
        <w:t>月</w:t>
      </w:r>
      <w:r w:rsidR="00BD61F0">
        <w:rPr>
          <w:rFonts w:ascii="仿宋_GB2312" w:eastAsia="仿宋_GB2312" w:hint="eastAsia"/>
          <w:sz w:val="28"/>
          <w:szCs w:val="28"/>
        </w:rPr>
        <w:t>25</w:t>
      </w:r>
      <w:r w:rsidRPr="00BC4548">
        <w:rPr>
          <w:rFonts w:ascii="仿宋_GB2312" w:eastAsia="仿宋_GB2312"/>
          <w:sz w:val="28"/>
          <w:szCs w:val="28"/>
        </w:rPr>
        <w:t>日，提交电子版申请书（pdf版</w:t>
      </w:r>
      <w:r w:rsidR="00BD61F0">
        <w:rPr>
          <w:rFonts w:ascii="仿宋_GB2312" w:eastAsia="仿宋_GB2312" w:hint="eastAsia"/>
          <w:sz w:val="28"/>
          <w:szCs w:val="28"/>
        </w:rPr>
        <w:t>，</w:t>
      </w:r>
      <w:r w:rsidRPr="00BC4548">
        <w:rPr>
          <w:rFonts w:ascii="仿宋_GB2312" w:eastAsia="仿宋_GB2312"/>
          <w:sz w:val="28"/>
          <w:szCs w:val="28"/>
        </w:rPr>
        <w:t>统一命名：项目负责人姓名--项目名称</w:t>
      </w:r>
      <w:r w:rsidR="00BD61F0" w:rsidRPr="00BC4548">
        <w:rPr>
          <w:rFonts w:ascii="仿宋_GB2312" w:eastAsia="仿宋_GB2312"/>
          <w:sz w:val="28"/>
          <w:szCs w:val="28"/>
        </w:rPr>
        <w:t>--</w:t>
      </w:r>
      <w:r w:rsidR="00BD61F0">
        <w:rPr>
          <w:rFonts w:ascii="仿宋_GB2312" w:eastAsia="仿宋_GB2312" w:hint="eastAsia"/>
          <w:sz w:val="28"/>
          <w:szCs w:val="28"/>
        </w:rPr>
        <w:t>项目类别</w:t>
      </w:r>
      <w:r w:rsidRPr="00BC4548">
        <w:rPr>
          <w:rFonts w:ascii="仿宋_GB2312" w:eastAsia="仿宋_GB2312"/>
          <w:sz w:val="28"/>
          <w:szCs w:val="28"/>
        </w:rPr>
        <w:t>，pdf版签字盖章页需替换为签字盖章的扫描件）；纸质版申请书在项目确定立项后提交计划任务书时一并提交，一式</w:t>
      </w:r>
      <w:r w:rsidR="00BD61F0">
        <w:rPr>
          <w:rFonts w:ascii="仿宋_GB2312" w:eastAsia="仿宋_GB2312" w:hint="eastAsia"/>
          <w:sz w:val="28"/>
          <w:szCs w:val="28"/>
        </w:rPr>
        <w:t>一</w:t>
      </w:r>
      <w:r w:rsidRPr="00BC4548">
        <w:rPr>
          <w:rFonts w:ascii="仿宋_GB2312" w:eastAsia="仿宋_GB2312"/>
          <w:sz w:val="28"/>
          <w:szCs w:val="28"/>
        </w:rPr>
        <w:t>份，与电子版申请书一致，签字盖章页须为原件。</w:t>
      </w:r>
    </w:p>
    <w:p w14:paraId="1227B416" w14:textId="64BAC9AA" w:rsidR="00E301B7" w:rsidRPr="008E4204" w:rsidRDefault="00E301B7" w:rsidP="004B295A">
      <w:pPr>
        <w:adjustRightInd w:val="0"/>
        <w:snapToGrid w:val="0"/>
        <w:spacing w:line="520" w:lineRule="exact"/>
        <w:ind w:firstLineChars="200" w:firstLine="562"/>
        <w:rPr>
          <w:rFonts w:ascii="仿宋_GB2312" w:eastAsia="仿宋_GB2312" w:hint="eastAsia"/>
          <w:b/>
          <w:bCs/>
          <w:sz w:val="28"/>
          <w:szCs w:val="28"/>
        </w:rPr>
      </w:pPr>
      <w:r w:rsidRPr="008E4204">
        <w:rPr>
          <w:rFonts w:ascii="仿宋_GB2312" w:eastAsia="仿宋_GB2312"/>
          <w:b/>
          <w:bCs/>
          <w:sz w:val="28"/>
          <w:szCs w:val="28"/>
        </w:rPr>
        <w:t>五、联系人和联系方法</w:t>
      </w:r>
    </w:p>
    <w:p w14:paraId="5D9A6DF5" w14:textId="77777777" w:rsidR="004B295A" w:rsidRPr="004B295A" w:rsidRDefault="00E301B7" w:rsidP="004B295A">
      <w:pPr>
        <w:adjustRightInd w:val="0"/>
        <w:snapToGrid w:val="0"/>
        <w:spacing w:line="520" w:lineRule="exact"/>
        <w:ind w:firstLineChars="200" w:firstLine="560"/>
        <w:rPr>
          <w:rFonts w:ascii="仿宋_GB2312" w:eastAsia="仿宋_GB2312" w:hint="eastAsia"/>
          <w:sz w:val="28"/>
          <w:szCs w:val="28"/>
        </w:rPr>
      </w:pPr>
      <w:r w:rsidRPr="004B295A">
        <w:rPr>
          <w:rFonts w:ascii="仿宋_GB2312" w:eastAsia="仿宋_GB2312"/>
          <w:sz w:val="28"/>
          <w:szCs w:val="28"/>
        </w:rPr>
        <w:t xml:space="preserve">　　</w:t>
      </w:r>
      <w:r w:rsidR="004B295A" w:rsidRPr="004B295A">
        <w:rPr>
          <w:rFonts w:ascii="仿宋_GB2312" w:eastAsia="仿宋_GB2312" w:hint="eastAsia"/>
          <w:sz w:val="28"/>
          <w:szCs w:val="28"/>
        </w:rPr>
        <w:t>联系人：邵利荣</w:t>
      </w:r>
    </w:p>
    <w:p w14:paraId="0879311D" w14:textId="77777777" w:rsidR="004B295A" w:rsidRPr="004B295A" w:rsidRDefault="004B295A" w:rsidP="004B295A">
      <w:pPr>
        <w:adjustRightInd w:val="0"/>
        <w:snapToGrid w:val="0"/>
        <w:spacing w:line="520" w:lineRule="exact"/>
        <w:ind w:firstLineChars="200" w:firstLine="560"/>
        <w:rPr>
          <w:rFonts w:ascii="仿宋_GB2312" w:eastAsia="仿宋_GB2312" w:hint="eastAsia"/>
          <w:sz w:val="28"/>
          <w:szCs w:val="28"/>
        </w:rPr>
      </w:pPr>
      <w:r w:rsidRPr="004B295A">
        <w:rPr>
          <w:rFonts w:ascii="仿宋_GB2312" w:eastAsia="仿宋_GB2312" w:hint="eastAsia"/>
          <w:sz w:val="28"/>
          <w:szCs w:val="28"/>
        </w:rPr>
        <w:t xml:space="preserve">　　电话：</w:t>
      </w:r>
      <w:r w:rsidRPr="004B295A">
        <w:rPr>
          <w:rFonts w:ascii="仿宋_GB2312" w:eastAsia="仿宋_GB2312"/>
          <w:sz w:val="28"/>
          <w:szCs w:val="28"/>
        </w:rPr>
        <w:t>0551-65591192</w:t>
      </w:r>
    </w:p>
    <w:p w14:paraId="2C5DE899" w14:textId="77777777" w:rsidR="004B295A" w:rsidRPr="004B295A" w:rsidRDefault="004B295A" w:rsidP="004B295A">
      <w:pPr>
        <w:adjustRightInd w:val="0"/>
        <w:snapToGrid w:val="0"/>
        <w:spacing w:line="520" w:lineRule="exact"/>
        <w:ind w:firstLineChars="200" w:firstLine="560"/>
        <w:rPr>
          <w:rFonts w:ascii="仿宋_GB2312" w:eastAsia="仿宋_GB2312" w:hint="eastAsia"/>
          <w:sz w:val="28"/>
          <w:szCs w:val="28"/>
        </w:rPr>
      </w:pPr>
      <w:r w:rsidRPr="004B295A">
        <w:rPr>
          <w:rFonts w:ascii="仿宋_GB2312" w:eastAsia="仿宋_GB2312" w:hint="eastAsia"/>
          <w:sz w:val="28"/>
          <w:szCs w:val="28"/>
        </w:rPr>
        <w:t xml:space="preserve">　　</w:t>
      </w:r>
      <w:r w:rsidRPr="004B295A">
        <w:rPr>
          <w:rFonts w:ascii="仿宋_GB2312" w:eastAsia="仿宋_GB2312"/>
          <w:sz w:val="28"/>
          <w:szCs w:val="28"/>
        </w:rPr>
        <w:t>E-mail：shaolr@iim.ac.cn</w:t>
      </w:r>
    </w:p>
    <w:p w14:paraId="7E50198B" w14:textId="608A83A3" w:rsidR="00E301B7" w:rsidRPr="004B295A" w:rsidRDefault="004B295A" w:rsidP="00134BC5">
      <w:pPr>
        <w:adjustRightInd w:val="0"/>
        <w:snapToGrid w:val="0"/>
        <w:spacing w:line="520" w:lineRule="exact"/>
        <w:ind w:firstLineChars="200" w:firstLine="560"/>
        <w:rPr>
          <w:rFonts w:ascii="仿宋_GB2312" w:eastAsia="仿宋_GB2312" w:hint="eastAsia"/>
          <w:sz w:val="28"/>
          <w:szCs w:val="28"/>
        </w:rPr>
      </w:pPr>
      <w:r w:rsidRPr="004B295A">
        <w:rPr>
          <w:rFonts w:ascii="仿宋_GB2312" w:eastAsia="仿宋_GB2312" w:hint="eastAsia"/>
          <w:sz w:val="28"/>
          <w:szCs w:val="28"/>
        </w:rPr>
        <w:t>地址：安徽省合肥市蜀山湖路</w:t>
      </w:r>
      <w:r w:rsidRPr="004B295A">
        <w:rPr>
          <w:rFonts w:ascii="仿宋_GB2312" w:eastAsia="仿宋_GB2312"/>
          <w:sz w:val="28"/>
          <w:szCs w:val="28"/>
        </w:rPr>
        <w:t>350号，</w:t>
      </w:r>
      <w:r w:rsidRPr="004B295A">
        <w:rPr>
          <w:rFonts w:ascii="仿宋_GB2312" w:eastAsia="仿宋_GB2312" w:hint="eastAsia"/>
          <w:sz w:val="28"/>
          <w:szCs w:val="28"/>
        </w:rPr>
        <w:t>中国科学院合肥物质科学研究院合肥智能机械</w:t>
      </w:r>
      <w:r>
        <w:rPr>
          <w:rFonts w:ascii="仿宋_GB2312" w:eastAsia="仿宋_GB2312" w:hint="eastAsia"/>
          <w:sz w:val="28"/>
          <w:szCs w:val="28"/>
        </w:rPr>
        <w:t>研究</w:t>
      </w:r>
      <w:r w:rsidRPr="004B295A">
        <w:rPr>
          <w:rFonts w:ascii="仿宋_GB2312" w:eastAsia="仿宋_GB2312" w:hint="eastAsia"/>
          <w:sz w:val="28"/>
          <w:szCs w:val="28"/>
        </w:rPr>
        <w:t>所，老楼</w:t>
      </w:r>
      <w:r w:rsidRPr="004B295A">
        <w:rPr>
          <w:rFonts w:ascii="仿宋_GB2312" w:eastAsia="仿宋_GB2312"/>
          <w:sz w:val="28"/>
          <w:szCs w:val="28"/>
        </w:rPr>
        <w:t>304室</w:t>
      </w:r>
    </w:p>
    <w:sectPr w:rsidR="00E301B7" w:rsidRPr="004B29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AD922" w14:textId="77777777" w:rsidR="001E28AF" w:rsidRDefault="001E28AF" w:rsidP="00A716F8">
      <w:pPr>
        <w:rPr>
          <w:rFonts w:hint="eastAsia"/>
        </w:rPr>
      </w:pPr>
      <w:r>
        <w:separator/>
      </w:r>
    </w:p>
  </w:endnote>
  <w:endnote w:type="continuationSeparator" w:id="0">
    <w:p w14:paraId="79CFD4CD" w14:textId="77777777" w:rsidR="001E28AF" w:rsidRDefault="001E28AF" w:rsidP="00A716F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624F9" w14:textId="77777777" w:rsidR="001E28AF" w:rsidRDefault="001E28AF" w:rsidP="00A716F8">
      <w:pPr>
        <w:rPr>
          <w:rFonts w:hint="eastAsia"/>
        </w:rPr>
      </w:pPr>
      <w:r>
        <w:separator/>
      </w:r>
    </w:p>
  </w:footnote>
  <w:footnote w:type="continuationSeparator" w:id="0">
    <w:p w14:paraId="64196451" w14:textId="77777777" w:rsidR="001E28AF" w:rsidRDefault="001E28AF" w:rsidP="00A716F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c5YjNlNGFmNmUyMDY0ZmE0MDc2YTI1ZGZkZjZhNDQifQ=="/>
  </w:docVars>
  <w:rsids>
    <w:rsidRoot w:val="0018287B"/>
    <w:rsid w:val="000C4FD9"/>
    <w:rsid w:val="00103CF5"/>
    <w:rsid w:val="00123D9A"/>
    <w:rsid w:val="00125065"/>
    <w:rsid w:val="00134BC5"/>
    <w:rsid w:val="00154E2C"/>
    <w:rsid w:val="0017165E"/>
    <w:rsid w:val="0017363B"/>
    <w:rsid w:val="0018287B"/>
    <w:rsid w:val="001E28AF"/>
    <w:rsid w:val="002326DA"/>
    <w:rsid w:val="00276909"/>
    <w:rsid w:val="002A4BEE"/>
    <w:rsid w:val="003159F4"/>
    <w:rsid w:val="003D3D86"/>
    <w:rsid w:val="003E38E6"/>
    <w:rsid w:val="00412339"/>
    <w:rsid w:val="004B295A"/>
    <w:rsid w:val="005518E4"/>
    <w:rsid w:val="00557FEF"/>
    <w:rsid w:val="00574238"/>
    <w:rsid w:val="005762AE"/>
    <w:rsid w:val="0060626D"/>
    <w:rsid w:val="0063366D"/>
    <w:rsid w:val="00661E5E"/>
    <w:rsid w:val="0069042D"/>
    <w:rsid w:val="006C536B"/>
    <w:rsid w:val="00720D1A"/>
    <w:rsid w:val="007A1060"/>
    <w:rsid w:val="007A157F"/>
    <w:rsid w:val="0083788A"/>
    <w:rsid w:val="00887338"/>
    <w:rsid w:val="008B1F50"/>
    <w:rsid w:val="008E4204"/>
    <w:rsid w:val="00906157"/>
    <w:rsid w:val="0091751E"/>
    <w:rsid w:val="009E21F2"/>
    <w:rsid w:val="00A6159F"/>
    <w:rsid w:val="00A716F8"/>
    <w:rsid w:val="00A87F35"/>
    <w:rsid w:val="00AF5319"/>
    <w:rsid w:val="00B148BB"/>
    <w:rsid w:val="00BC4548"/>
    <w:rsid w:val="00BD61F0"/>
    <w:rsid w:val="00BF10C6"/>
    <w:rsid w:val="00C55DDE"/>
    <w:rsid w:val="00C735C7"/>
    <w:rsid w:val="00C965D5"/>
    <w:rsid w:val="00CB4230"/>
    <w:rsid w:val="00CC1E44"/>
    <w:rsid w:val="00D72482"/>
    <w:rsid w:val="00DF25D6"/>
    <w:rsid w:val="00E03750"/>
    <w:rsid w:val="00E1565A"/>
    <w:rsid w:val="00E301B7"/>
    <w:rsid w:val="00E33C19"/>
    <w:rsid w:val="00E97D65"/>
    <w:rsid w:val="00ED355E"/>
    <w:rsid w:val="00F06E7B"/>
    <w:rsid w:val="3BEB4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8AC4C"/>
  <w15:docId w15:val="{4EFC3A42-F117-4261-83AA-B3618CC6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character" w:customStyle="1" w:styleId="a4">
    <w:name w:val="日期 字符"/>
    <w:basedOn w:val="a0"/>
    <w:link w:val="a3"/>
    <w:uiPriority w:val="99"/>
    <w:semiHidden/>
  </w:style>
  <w:style w:type="paragraph" w:styleId="a5">
    <w:name w:val="header"/>
    <w:basedOn w:val="a"/>
    <w:link w:val="a6"/>
    <w:uiPriority w:val="99"/>
    <w:unhideWhenUsed/>
    <w:rsid w:val="00A716F8"/>
    <w:pPr>
      <w:tabs>
        <w:tab w:val="center" w:pos="4153"/>
        <w:tab w:val="right" w:pos="8306"/>
      </w:tabs>
      <w:snapToGrid w:val="0"/>
      <w:jc w:val="center"/>
    </w:pPr>
    <w:rPr>
      <w:sz w:val="18"/>
      <w:szCs w:val="18"/>
    </w:rPr>
  </w:style>
  <w:style w:type="character" w:customStyle="1" w:styleId="a6">
    <w:name w:val="页眉 字符"/>
    <w:basedOn w:val="a0"/>
    <w:link w:val="a5"/>
    <w:uiPriority w:val="99"/>
    <w:rsid w:val="00A716F8"/>
    <w:rPr>
      <w:kern w:val="2"/>
      <w:sz w:val="18"/>
      <w:szCs w:val="18"/>
    </w:rPr>
  </w:style>
  <w:style w:type="paragraph" w:styleId="a7">
    <w:name w:val="footer"/>
    <w:basedOn w:val="a"/>
    <w:link w:val="a8"/>
    <w:uiPriority w:val="99"/>
    <w:unhideWhenUsed/>
    <w:rsid w:val="00A716F8"/>
    <w:pPr>
      <w:tabs>
        <w:tab w:val="center" w:pos="4153"/>
        <w:tab w:val="right" w:pos="8306"/>
      </w:tabs>
      <w:snapToGrid w:val="0"/>
      <w:jc w:val="left"/>
    </w:pPr>
    <w:rPr>
      <w:sz w:val="18"/>
      <w:szCs w:val="18"/>
    </w:rPr>
  </w:style>
  <w:style w:type="character" w:customStyle="1" w:styleId="a8">
    <w:name w:val="页脚 字符"/>
    <w:basedOn w:val="a0"/>
    <w:link w:val="a7"/>
    <w:uiPriority w:val="99"/>
    <w:rsid w:val="00A716F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1</Pages>
  <Words>384</Words>
  <Characters>2189</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cecelia8381</dc:creator>
  <cp:lastModifiedBy>利荣 邵</cp:lastModifiedBy>
  <cp:revision>14</cp:revision>
  <dcterms:created xsi:type="dcterms:W3CDTF">2024-05-21T02:09:00Z</dcterms:created>
  <dcterms:modified xsi:type="dcterms:W3CDTF">2024-07-17T02:21:00Z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90A88B7B85954B27B15DA49E490F8480_12</vt:lpwstr>
  </property>
</Properties>
</file>