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36"/>
          <w:szCs w:val="36"/>
        </w:rPr>
      </w:pPr>
      <w:r>
        <w:rPr>
          <w:rFonts w:hint="eastAsia" w:ascii="宋体" w:hAnsi="宋体" w:eastAsia="宋体"/>
          <w:b/>
          <w:bCs/>
          <w:sz w:val="36"/>
          <w:szCs w:val="36"/>
        </w:rPr>
        <w:t>2024年合肥物质院离退休职工</w:t>
      </w:r>
    </w:p>
    <w:p>
      <w:pPr>
        <w:jc w:val="center"/>
        <w:rPr>
          <w:rFonts w:hint="eastAsia" w:ascii="宋体" w:hAnsi="宋体" w:eastAsia="宋体" w:cs="宋体"/>
          <w:b/>
          <w:bCs/>
          <w:sz w:val="30"/>
          <w:szCs w:val="30"/>
          <w:shd w:val="clear" w:color="auto" w:fill="FFFFFF"/>
        </w:rPr>
      </w:pPr>
      <w:r>
        <w:rPr>
          <w:rFonts w:hint="eastAsia" w:ascii="宋体" w:hAnsi="宋体" w:eastAsia="宋体"/>
          <w:b/>
          <w:bCs/>
          <w:sz w:val="36"/>
          <w:szCs w:val="36"/>
        </w:rPr>
        <w:t>“浓情端午，学纪铭心”迎端午包粽子</w:t>
      </w:r>
      <w:r>
        <w:rPr>
          <w:rFonts w:hint="eastAsia" w:ascii="宋体" w:hAnsi="宋体" w:eastAsia="宋体"/>
          <w:b/>
          <w:bCs/>
          <w:sz w:val="36"/>
          <w:szCs w:val="36"/>
          <w:lang w:val="en-US" w:eastAsia="zh-CN"/>
        </w:rPr>
        <w:t>知识竞答题库</w:t>
      </w:r>
      <w:bookmarkStart w:id="0" w:name="_GoBack"/>
      <w:bookmarkEnd w:id="0"/>
    </w:p>
    <w:p>
      <w:pPr>
        <w:rPr>
          <w:rFonts w:hint="eastAsia" w:ascii="宋体" w:hAnsi="宋体" w:eastAsia="宋体" w:cs="宋体"/>
          <w:b/>
          <w:bCs/>
          <w:sz w:val="30"/>
          <w:szCs w:val="30"/>
          <w:shd w:val="clear" w:color="auto" w:fill="FFFFFF"/>
        </w:rPr>
      </w:pPr>
      <w:r>
        <w:rPr>
          <w:rFonts w:hint="eastAsia" w:ascii="宋体" w:hAnsi="宋体" w:eastAsia="宋体" w:cs="宋体"/>
          <w:b/>
          <w:bCs/>
          <w:sz w:val="30"/>
          <w:szCs w:val="30"/>
          <w:shd w:val="clear" w:color="auto" w:fill="FFFFFF"/>
        </w:rPr>
        <w:t>一、简答题</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1、党的纪律处分工作遵循哪些原则？</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w:t>
      </w:r>
      <w:r>
        <w:rPr>
          <w:rFonts w:hint="eastAsia" w:ascii="宋体" w:hAnsi="宋体" w:eastAsia="宋体" w:cs="宋体"/>
          <w:b w:val="0"/>
          <w:bCs w:val="0"/>
          <w:color w:val="FF0000"/>
          <w:sz w:val="30"/>
          <w:szCs w:val="30"/>
          <w:shd w:val="clear" w:color="auto" w:fill="FFFFFF"/>
        </w:rPr>
        <w:t>坚持党要管党、全面从严治党；党纪面前一律平等；实事求是；民主集中制；惩前毖后、治病救人。</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2、对党员的纪律处分种类有哪些？</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w:t>
      </w:r>
      <w:r>
        <w:rPr>
          <w:rFonts w:hint="eastAsia" w:ascii="宋体" w:hAnsi="宋体" w:eastAsia="宋体" w:cs="宋体"/>
          <w:b w:val="0"/>
          <w:bCs w:val="0"/>
          <w:color w:val="FF0000"/>
          <w:sz w:val="30"/>
          <w:szCs w:val="30"/>
          <w:shd w:val="clear" w:color="auto" w:fill="FFFFFF"/>
        </w:rPr>
        <w:t>警告；严重警告；撤销党内职务；留党察看；开除党籍。</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3、留党察看处分最长期限不超过几年？</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w:t>
      </w:r>
      <w:r>
        <w:rPr>
          <w:rFonts w:hint="eastAsia" w:ascii="宋体" w:hAnsi="宋体" w:eastAsia="宋体" w:cs="宋体"/>
          <w:b w:val="0"/>
          <w:bCs w:val="0"/>
          <w:color w:val="FF0000"/>
          <w:sz w:val="30"/>
          <w:szCs w:val="30"/>
          <w:shd w:val="clear" w:color="auto" w:fill="FFFFFF"/>
        </w:rPr>
        <w:t>最长不得超过二年。</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4、对于严重违犯党纪、本身又不能纠正的党组织，上一级党的委员会在查明核实后，根据情节严重的程度，可以予以何种处理方式？</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w:t>
      </w:r>
      <w:r>
        <w:rPr>
          <w:rFonts w:hint="eastAsia" w:ascii="宋体" w:hAnsi="宋体" w:eastAsia="宋体" w:cs="宋体"/>
          <w:b w:val="0"/>
          <w:bCs w:val="0"/>
          <w:color w:val="FF0000"/>
          <w:sz w:val="30"/>
          <w:szCs w:val="30"/>
          <w:shd w:val="clear" w:color="auto" w:fill="FFFFFF"/>
        </w:rPr>
        <w:t>可以予以改组或解散处理。</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5、哪种情况下不适用减轻处分的规定？</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答：只有开除党籍处分一个档次的违纪行为，不适用减轻处分的规定。</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6、《中国共产党纪律处分条例》所称领导责任者是指？</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答：包括主要领导责任者和重要领导责任者。</w:t>
      </w:r>
    </w:p>
    <w:p>
      <w:pPr>
        <w:numPr>
          <w:numId w:val="0"/>
        </w:num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lang w:val="en-US" w:eastAsia="zh-CN"/>
        </w:rPr>
        <w:t>7、</w:t>
      </w:r>
      <w:r>
        <w:rPr>
          <w:rFonts w:hint="eastAsia" w:ascii="宋体" w:hAnsi="宋体" w:eastAsia="宋体" w:cs="宋体"/>
          <w:b w:val="0"/>
          <w:bCs w:val="0"/>
          <w:sz w:val="30"/>
          <w:szCs w:val="30"/>
          <w:shd w:val="clear" w:color="auto" w:fill="FFFFFF"/>
        </w:rPr>
        <w:t>对于违纪行为有关责任人员，应如何区分？</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color w:val="FF0000"/>
          <w:sz w:val="30"/>
          <w:szCs w:val="30"/>
          <w:shd w:val="clear" w:color="auto" w:fill="FFFFFF"/>
        </w:rPr>
        <w:t>答：违纪行为有关责任人员的区分：直接责任者；主要领导责任者；重要领导责任者。</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8、党纪学习的目标要求是什么？</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答：学纪、知纪、明纪、守纪。</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9、预备党员违犯党纪，情节较轻的，应当如何处理？</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答：情节较轻，可以保留预备党员资格的，党组织应当对其批评教育或者延长预备期。</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10、党纪处分决定作出后，应当在多长时间内向受处分党员所在党的基层组织中的全体党员及其本人宣布？</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答：一个月。</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11、《中国共产党纪律处分条例》修订时间和施行时间？</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答：2023年修订，自2024年1月1日起施行。</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12、《中国共产党纪律处分条例》一共多少章，多少条？</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答：共十一章，一百五十八条</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13、全党开展党纪学习教育的时间？</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答：202</w:t>
      </w:r>
      <w:r>
        <w:rPr>
          <w:rFonts w:hint="eastAsia" w:ascii="宋体" w:hAnsi="宋体" w:eastAsia="宋体" w:cs="宋体"/>
          <w:b w:val="0"/>
          <w:bCs w:val="0"/>
          <w:color w:val="FF0000"/>
          <w:sz w:val="30"/>
          <w:szCs w:val="30"/>
          <w:shd w:val="clear" w:color="auto" w:fill="FFFFFF"/>
          <w:lang w:val="en-US" w:eastAsia="zh-CN"/>
        </w:rPr>
        <w:t>4</w:t>
      </w:r>
      <w:r>
        <w:rPr>
          <w:rFonts w:hint="eastAsia" w:ascii="宋体" w:hAnsi="宋体" w:eastAsia="宋体" w:cs="宋体"/>
          <w:b w:val="0"/>
          <w:bCs w:val="0"/>
          <w:color w:val="FF0000"/>
          <w:sz w:val="30"/>
          <w:szCs w:val="30"/>
          <w:shd w:val="clear" w:color="auto" w:fill="FFFFFF"/>
        </w:rPr>
        <w:t>年4月至7月。</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14、《中国共产党纪律处分条例》适用范围？</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答：适用于违犯党纪应当受到党纪责任追究的党组织和党员。</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15、一个违纪行为同时触犯条例两个以上条款的，依照什么条款定性处理？</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答：处分较重的条款。</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16、预备党员违犯党纪，情节较重的，应当如何处理？</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答：情节较重的，应当取消其预备党员资格。</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17、党员在党纪处分影响期内又受到党纪处分的，那么他的影响期如何计算？</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答：其影响期为原处分尚未执行的影响期与新处分影响期之和。</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18、党员受到开除党籍处分，多长时间内不得重新入党？</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答：5年内</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19、党的六大纪律是指？</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答：政治纪律、组织纪律、廉洁纪律、群众纪律、工作纪律、生活纪律。</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20、四个意识指的是？</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答：政治意识、大局意识、核心意识、看齐意识。</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21、四个自信是指？</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答：道路自信、理论自信、制度自信、文化自信。</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22</w:t>
      </w:r>
      <w:r>
        <w:rPr>
          <w:rFonts w:hint="eastAsia" w:ascii="宋体" w:hAnsi="宋体" w:eastAsia="宋体" w:cs="宋体"/>
          <w:b w:val="0"/>
          <w:bCs w:val="0"/>
          <w:sz w:val="30"/>
          <w:szCs w:val="30"/>
          <w:shd w:val="clear" w:color="auto" w:fill="FFFFFF"/>
          <w:lang w:eastAsia="zh-CN"/>
        </w:rPr>
        <w:t>、</w:t>
      </w:r>
      <w:r>
        <w:rPr>
          <w:rFonts w:hint="eastAsia" w:ascii="宋体" w:hAnsi="宋体" w:eastAsia="宋体" w:cs="宋体"/>
          <w:b w:val="0"/>
          <w:bCs w:val="0"/>
          <w:sz w:val="30"/>
          <w:szCs w:val="30"/>
          <w:shd w:val="clear" w:color="auto" w:fill="FFFFFF"/>
        </w:rPr>
        <w:t>两个维护的内容？</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答：坚决维护习近平总书记党中央的核心、全党的核心地位，坚决维护党中央权威和集中统一领导。</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23</w:t>
      </w:r>
      <w:r>
        <w:rPr>
          <w:rFonts w:hint="eastAsia" w:ascii="宋体" w:hAnsi="宋体" w:eastAsia="宋体" w:cs="宋体"/>
          <w:b w:val="0"/>
          <w:bCs w:val="0"/>
          <w:sz w:val="30"/>
          <w:szCs w:val="30"/>
          <w:shd w:val="clear" w:color="auto" w:fill="FFFFFF"/>
          <w:lang w:eastAsia="zh-CN"/>
        </w:rPr>
        <w:t>、</w:t>
      </w:r>
      <w:r>
        <w:rPr>
          <w:rFonts w:hint="eastAsia" w:ascii="宋体" w:hAnsi="宋体" w:eastAsia="宋体" w:cs="宋体"/>
          <w:b w:val="0"/>
          <w:bCs w:val="0"/>
          <w:sz w:val="30"/>
          <w:szCs w:val="30"/>
          <w:shd w:val="clear" w:color="auto" w:fill="FFFFFF"/>
        </w:rPr>
        <w:t>对党员的纪律处分种类有哪些？</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答：警告，严重警告，撤销党内职务，留党察看，开除党籍。</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24</w:t>
      </w:r>
      <w:r>
        <w:rPr>
          <w:rFonts w:hint="eastAsia" w:ascii="宋体" w:hAnsi="宋体" w:eastAsia="宋体" w:cs="宋体"/>
          <w:b w:val="0"/>
          <w:bCs w:val="0"/>
          <w:sz w:val="30"/>
          <w:szCs w:val="30"/>
          <w:shd w:val="clear" w:color="auto" w:fill="FFFFFF"/>
          <w:lang w:eastAsia="zh-CN"/>
        </w:rPr>
        <w:t>、</w:t>
      </w:r>
      <w:r>
        <w:rPr>
          <w:rFonts w:hint="eastAsia" w:ascii="宋体" w:hAnsi="宋体" w:eastAsia="宋体" w:cs="宋体"/>
          <w:b w:val="0"/>
          <w:bCs w:val="0"/>
          <w:sz w:val="30"/>
          <w:szCs w:val="30"/>
          <w:shd w:val="clear" w:color="auto" w:fill="FFFFFF"/>
        </w:rPr>
        <w:t>对于对于严重违犯党纪、本身又不能纠正的党组织，上一级党的委员会可以予以什么处理？</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答：改组，解散。</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25</w:t>
      </w:r>
      <w:r>
        <w:rPr>
          <w:rFonts w:hint="eastAsia" w:ascii="宋体" w:hAnsi="宋体" w:eastAsia="宋体" w:cs="宋体"/>
          <w:b w:val="0"/>
          <w:bCs w:val="0"/>
          <w:sz w:val="30"/>
          <w:szCs w:val="30"/>
          <w:shd w:val="clear" w:color="auto" w:fill="FFFFFF"/>
          <w:lang w:eastAsia="zh-CN"/>
        </w:rPr>
        <w:t>、</w:t>
      </w:r>
      <w:r>
        <w:rPr>
          <w:rFonts w:hint="eastAsia" w:ascii="宋体" w:hAnsi="宋体" w:eastAsia="宋体" w:cs="宋体"/>
          <w:b w:val="0"/>
          <w:bCs w:val="0"/>
          <w:sz w:val="30"/>
          <w:szCs w:val="30"/>
          <w:shd w:val="clear" w:color="auto" w:fill="FFFFFF"/>
        </w:rPr>
        <w:t>党员犯罪，有哪几种情形之一的，应当给予开除党籍处分：</w:t>
      </w:r>
    </w:p>
    <w:p>
      <w:pPr>
        <w:rPr>
          <w:rFonts w:hint="eastAsia" w:ascii="宋体" w:hAnsi="宋体" w:eastAsia="宋体" w:cs="宋体"/>
          <w:b/>
          <w:bCs/>
          <w:sz w:val="30"/>
          <w:szCs w:val="30"/>
          <w:shd w:val="clear" w:color="auto" w:fill="FFFFFF"/>
        </w:rPr>
      </w:pPr>
      <w:r>
        <w:rPr>
          <w:rFonts w:hint="eastAsia" w:ascii="宋体" w:hAnsi="宋体" w:eastAsia="宋体" w:cs="宋体"/>
          <w:b w:val="0"/>
          <w:bCs w:val="0"/>
          <w:color w:val="FF0000"/>
          <w:sz w:val="30"/>
          <w:szCs w:val="30"/>
          <w:shd w:val="clear" w:color="auto" w:fill="FFFFFF"/>
        </w:rPr>
        <w:t>答：（一）因故意犯罪被依法判处刑法规定的主刑（含宣告缓刑）；（二）被单处或者附加剥夺政治权利；（三）因过失犯罪，被依法判处三年以上（不含三年）有期徒刑。</w:t>
      </w:r>
    </w:p>
    <w:p>
      <w:pPr>
        <w:rPr>
          <w:rFonts w:hint="eastAsia" w:ascii="宋体" w:hAnsi="宋体" w:eastAsia="宋体" w:cs="宋体"/>
          <w:b/>
          <w:bCs/>
          <w:sz w:val="30"/>
          <w:szCs w:val="30"/>
          <w:shd w:val="clear" w:color="auto" w:fill="FFFFFF"/>
        </w:rPr>
      </w:pPr>
      <w:r>
        <w:rPr>
          <w:rFonts w:hint="eastAsia" w:ascii="宋体" w:hAnsi="宋体" w:eastAsia="宋体" w:cs="宋体"/>
          <w:b/>
          <w:bCs/>
          <w:sz w:val="30"/>
          <w:szCs w:val="30"/>
          <w:shd w:val="clear" w:color="auto" w:fill="FFFFFF"/>
        </w:rPr>
        <w:t>二、判断题</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26、党章是最根本的党内法规，是管党治党的总规矩。</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w:t>
      </w:r>
      <w:r>
        <w:rPr>
          <w:rFonts w:hint="eastAsia" w:ascii="宋体" w:hAnsi="宋体" w:eastAsia="宋体" w:cs="宋体"/>
          <w:b w:val="0"/>
          <w:bCs w:val="0"/>
          <w:color w:val="FF0000"/>
          <w:sz w:val="30"/>
          <w:szCs w:val="30"/>
          <w:shd w:val="clear" w:color="auto" w:fill="FFFFFF"/>
        </w:rPr>
        <w:t>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27</w:t>
      </w:r>
      <w:r>
        <w:rPr>
          <w:rFonts w:hint="eastAsia" w:ascii="宋体" w:hAnsi="宋体" w:eastAsia="宋体" w:cs="宋体"/>
          <w:b w:val="0"/>
          <w:bCs w:val="0"/>
          <w:sz w:val="30"/>
          <w:szCs w:val="30"/>
          <w:shd w:val="clear" w:color="auto" w:fill="FFFFFF"/>
          <w:lang w:eastAsia="zh-CN"/>
        </w:rPr>
        <w:t>、</w:t>
      </w:r>
      <w:r>
        <w:rPr>
          <w:rFonts w:hint="eastAsia" w:ascii="宋体" w:hAnsi="宋体" w:eastAsia="宋体" w:cs="宋体"/>
          <w:b w:val="0"/>
          <w:bCs w:val="0"/>
          <w:sz w:val="30"/>
          <w:szCs w:val="30"/>
          <w:shd w:val="clear" w:color="auto" w:fill="FFFFFF"/>
        </w:rPr>
        <w:t>从轻处分，是指在本条例规定的违纪行为应当受到的处分幅度以外，给予较轻的处分。</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w:t>
      </w:r>
      <w:r>
        <w:rPr>
          <w:rFonts w:hint="eastAsia" w:ascii="宋体" w:hAnsi="宋体" w:eastAsia="宋体" w:cs="宋体"/>
          <w:b w:val="0"/>
          <w:bCs w:val="0"/>
          <w:color w:val="FF0000"/>
          <w:sz w:val="30"/>
          <w:szCs w:val="30"/>
          <w:shd w:val="clear" w:color="auto" w:fill="FFFFFF"/>
        </w:rPr>
        <w:t>错误。</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28</w:t>
      </w:r>
      <w:r>
        <w:rPr>
          <w:rFonts w:hint="eastAsia" w:ascii="宋体" w:hAnsi="宋体" w:eastAsia="宋体" w:cs="宋体"/>
          <w:b w:val="0"/>
          <w:bCs w:val="0"/>
          <w:sz w:val="30"/>
          <w:szCs w:val="30"/>
          <w:shd w:val="clear" w:color="auto" w:fill="FFFFFF"/>
          <w:lang w:eastAsia="zh-CN"/>
        </w:rPr>
        <w:t>、</w:t>
      </w:r>
      <w:r>
        <w:rPr>
          <w:rFonts w:hint="eastAsia" w:ascii="宋体" w:hAnsi="宋体" w:eastAsia="宋体" w:cs="宋体"/>
          <w:b w:val="0"/>
          <w:bCs w:val="0"/>
          <w:sz w:val="30"/>
          <w:szCs w:val="30"/>
          <w:shd w:val="clear" w:color="auto" w:fill="FFFFFF"/>
        </w:rPr>
        <w:t>从重处分，是指在本条例规定的违纪行为应当受到的处分幅度以内，给予较重的处分。</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w:t>
      </w:r>
      <w:r>
        <w:rPr>
          <w:rFonts w:hint="eastAsia" w:ascii="宋体" w:hAnsi="宋体" w:eastAsia="宋体" w:cs="宋体"/>
          <w:b w:val="0"/>
          <w:bCs w:val="0"/>
          <w:color w:val="FF0000"/>
          <w:sz w:val="30"/>
          <w:szCs w:val="30"/>
          <w:shd w:val="clear" w:color="auto" w:fill="FFFFFF"/>
        </w:rPr>
        <w:t>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29</w:t>
      </w:r>
      <w:r>
        <w:rPr>
          <w:rFonts w:hint="eastAsia" w:ascii="宋体" w:hAnsi="宋体" w:eastAsia="宋体" w:cs="宋体"/>
          <w:b w:val="0"/>
          <w:bCs w:val="0"/>
          <w:sz w:val="30"/>
          <w:szCs w:val="30"/>
          <w:shd w:val="clear" w:color="auto" w:fill="FFFFFF"/>
          <w:lang w:eastAsia="zh-CN"/>
        </w:rPr>
        <w:t>、</w:t>
      </w:r>
      <w:r>
        <w:rPr>
          <w:rFonts w:hint="eastAsia" w:ascii="宋体" w:hAnsi="宋体" w:eastAsia="宋体" w:cs="宋体"/>
          <w:b w:val="0"/>
          <w:bCs w:val="0"/>
          <w:sz w:val="30"/>
          <w:szCs w:val="30"/>
          <w:shd w:val="clear" w:color="auto" w:fill="FFFFFF"/>
        </w:rPr>
        <w:t>减轻处分，是指在本条例规定的违纪行为应当受到的处分幅度以外，减轻一档给予处分。</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w:t>
      </w:r>
      <w:r>
        <w:rPr>
          <w:rFonts w:hint="eastAsia" w:ascii="宋体" w:hAnsi="宋体" w:eastAsia="宋体" w:cs="宋体"/>
          <w:b w:val="0"/>
          <w:bCs w:val="0"/>
          <w:color w:val="FF0000"/>
          <w:sz w:val="30"/>
          <w:szCs w:val="30"/>
          <w:shd w:val="clear" w:color="auto" w:fill="FFFFFF"/>
        </w:rPr>
        <w:t>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30、加重处分，是指在本条例规定的违纪行为应当受到的处分幅度以内，加重一档给予处分。</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w:t>
      </w:r>
      <w:r>
        <w:rPr>
          <w:rFonts w:hint="eastAsia" w:ascii="宋体" w:hAnsi="宋体" w:eastAsia="宋体" w:cs="宋体"/>
          <w:b w:val="0"/>
          <w:bCs w:val="0"/>
          <w:color w:val="FF0000"/>
          <w:sz w:val="30"/>
          <w:szCs w:val="30"/>
          <w:shd w:val="clear" w:color="auto" w:fill="FFFFFF"/>
        </w:rPr>
        <w:t>错误。</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31、重点查处党的十九大以来不收敛、不收手，问题线索反映集中、群众反映强烈，政治问题和经济问题交织的腐败案件，违反中央八项规定精神的问题。</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w:t>
      </w:r>
      <w:r>
        <w:rPr>
          <w:rFonts w:hint="eastAsia" w:ascii="宋体" w:hAnsi="宋体" w:eastAsia="宋体" w:cs="宋体"/>
          <w:b w:val="0"/>
          <w:bCs w:val="0"/>
          <w:color w:val="FF0000"/>
          <w:sz w:val="30"/>
          <w:szCs w:val="30"/>
          <w:shd w:val="clear" w:color="auto" w:fill="FFFFFF"/>
        </w:rPr>
        <w:t>错误。</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32、一人有本条例规定的两种以上应当受到党纪处分的违纪行为，应当合并处理，按其数种违纪行为中应当受到的最高处分加重一档给予处分；其中一种违纪行为应当受到开除党籍处分的，应当给予开除党籍处分。</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w:t>
      </w:r>
      <w:r>
        <w:rPr>
          <w:rFonts w:hint="eastAsia" w:ascii="宋体" w:hAnsi="宋体" w:eastAsia="宋体" w:cs="宋体"/>
          <w:b w:val="0"/>
          <w:bCs w:val="0"/>
          <w:color w:val="FF0000"/>
          <w:sz w:val="30"/>
          <w:szCs w:val="30"/>
          <w:shd w:val="clear" w:color="auto" w:fill="FFFFFF"/>
        </w:rPr>
        <w:t>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33、党员受到撤销党内职务处分，或者受到严重警告处分的，2年内不得在党内担任和向党外组织推荐担任与其原任职务相当或者高于其原任职务的职务？</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w:t>
      </w:r>
      <w:r>
        <w:rPr>
          <w:rFonts w:hint="eastAsia" w:ascii="宋体" w:hAnsi="宋体" w:eastAsia="宋体" w:cs="宋体"/>
          <w:b w:val="0"/>
          <w:bCs w:val="0"/>
          <w:color w:val="FF0000"/>
          <w:sz w:val="30"/>
          <w:szCs w:val="30"/>
          <w:shd w:val="clear" w:color="auto" w:fill="FFFFFF"/>
        </w:rPr>
        <w:t>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34、党员有作风纪律方面的苗头性、倾向性问题或者违犯党纪情节轻微的，可以给予谈话提醒、批评教育、责令检查等，或者予以诫勉，予以党纪处分。</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color w:val="FF0000"/>
          <w:sz w:val="30"/>
          <w:szCs w:val="30"/>
          <w:shd w:val="clear" w:color="auto" w:fill="FFFFFF"/>
        </w:rPr>
        <w:t>答：</w:t>
      </w:r>
      <w:r>
        <w:rPr>
          <w:rFonts w:hint="eastAsia" w:ascii="宋体" w:hAnsi="宋体" w:eastAsia="宋体" w:cs="宋体"/>
          <w:b w:val="0"/>
          <w:bCs w:val="0"/>
          <w:color w:val="FF0000"/>
          <w:sz w:val="30"/>
          <w:szCs w:val="30"/>
          <w:shd w:val="clear" w:color="auto" w:fill="FFFFFF"/>
        </w:rPr>
        <w:t>错误</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35、这次党纪学习教育，是加强党的纪律建设、推动全面从严治党向纵深发展的重要举措。</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w:t>
      </w:r>
      <w:r>
        <w:rPr>
          <w:rFonts w:hint="eastAsia" w:ascii="宋体" w:hAnsi="宋体" w:eastAsia="宋体" w:cs="宋体"/>
          <w:b w:val="0"/>
          <w:bCs w:val="0"/>
          <w:color w:val="FF0000"/>
          <w:sz w:val="30"/>
          <w:szCs w:val="30"/>
          <w:shd w:val="clear" w:color="auto" w:fill="FFFFFF"/>
        </w:rPr>
        <w:t>正确。</w:t>
      </w:r>
    </w:p>
    <w:p>
      <w:pPr>
        <w:rPr>
          <w:rFonts w:hint="eastAsia" w:ascii="宋体" w:hAnsi="宋体" w:eastAsia="宋体" w:cs="宋体"/>
          <w:b w:val="0"/>
          <w:bCs w:val="0"/>
          <w:sz w:val="30"/>
          <w:szCs w:val="30"/>
          <w:shd w:val="clear" w:color="auto" w:fill="FFFFFF"/>
        </w:rPr>
      </w:pP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36、党的各级纪律检查委员会把坚决维护习近平总书记党中央的核心、全党的核心地位，维护党中央权威和集中统一领导作为最高政治原则和根本政治责任。</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color w:val="FF0000"/>
          <w:sz w:val="30"/>
          <w:szCs w:val="30"/>
          <w:shd w:val="clear" w:color="auto" w:fill="FFFFFF"/>
        </w:rPr>
        <w:t>答：正确。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37、党的政治建设的首要任务是保证全党服从中央，维护党中央权威和集中统一领导。</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38、“为民造福”是立党为公、执政为民的本质要求。</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color w:val="FF0000"/>
          <w:sz w:val="30"/>
          <w:szCs w:val="30"/>
          <w:shd w:val="clear" w:color="auto" w:fill="FFFFFF"/>
        </w:rPr>
        <w:t>答：正确。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39、在全社会弘扬劳动精神、奋斗精神、奉献精神、创造精神、勤俭节约精神，培育时代新风新貌。</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40、推进党的建设新的伟大工程要不断增强党的政治领导力、思想引领力、群众组织力、社会号召力。</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color w:val="FF0000"/>
          <w:sz w:val="30"/>
          <w:szCs w:val="30"/>
          <w:shd w:val="clear" w:color="auto" w:fill="FFFFFF"/>
        </w:rPr>
        <w:t>答：正确。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41、坚决维护习近平总书记党中央的核心、全党的核心地位，坚决维护以习近平同志为核心的党中央权威和集中统一领导。</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42、政治纪律是最重要、最根本、最关键的纪律，要把严守政治纪律和政治规矩放在首位</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43、党纪面前一律平等。</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44、遵守政治纪律和政治规矩，必须维护党中央权威，在任何时候任何情况下都必须在思想上政治上行动上同党中央保持高度一致。</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color w:val="FF0000"/>
          <w:sz w:val="30"/>
          <w:szCs w:val="30"/>
          <w:shd w:val="clear" w:color="auto" w:fill="FFFFFF"/>
        </w:rPr>
        <w:t>答：正确。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45</w:t>
      </w:r>
      <w:r>
        <w:rPr>
          <w:rFonts w:hint="eastAsia" w:ascii="宋体" w:hAnsi="宋体" w:eastAsia="宋体" w:cs="宋体"/>
          <w:b w:val="0"/>
          <w:bCs w:val="0"/>
          <w:sz w:val="30"/>
          <w:szCs w:val="30"/>
          <w:shd w:val="clear" w:color="auto" w:fill="FFFFFF"/>
          <w:lang w:eastAsia="zh-CN"/>
        </w:rPr>
        <w:t>、</w:t>
      </w:r>
      <w:r>
        <w:rPr>
          <w:rFonts w:hint="eastAsia" w:ascii="宋体" w:hAnsi="宋体" w:eastAsia="宋体" w:cs="宋体"/>
          <w:b w:val="0"/>
          <w:bCs w:val="0"/>
          <w:sz w:val="30"/>
          <w:szCs w:val="30"/>
          <w:shd w:val="clear" w:color="auto" w:fill="FFFFFF"/>
        </w:rPr>
        <w:t>通过网络、广播、电视、报刊、传单、书籍等，或者利用讲座、论坛、报告会、座谈会等方式，丑化党和国家形象，或者诋毁、诬蔑党和国家领导人、英雄模范，或者歪曲党的历史、中华人民共和国历史、人民军队历史，这属于违反政治纪律的行为。</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color w:val="FF0000"/>
          <w:sz w:val="30"/>
          <w:szCs w:val="30"/>
          <w:shd w:val="clear" w:color="auto" w:fill="FFFFFF"/>
        </w:rPr>
        <w:t>答：正确。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46</w:t>
      </w:r>
      <w:r>
        <w:rPr>
          <w:rFonts w:hint="eastAsia" w:ascii="宋体" w:hAnsi="宋体" w:eastAsia="宋体" w:cs="宋体"/>
          <w:b w:val="0"/>
          <w:bCs w:val="0"/>
          <w:sz w:val="30"/>
          <w:szCs w:val="30"/>
          <w:shd w:val="clear" w:color="auto" w:fill="FFFFFF"/>
          <w:lang w:eastAsia="zh-CN"/>
        </w:rPr>
        <w:t>、</w:t>
      </w:r>
      <w:r>
        <w:rPr>
          <w:rFonts w:hint="eastAsia" w:ascii="宋体" w:hAnsi="宋体" w:eastAsia="宋体" w:cs="宋体"/>
          <w:b w:val="0"/>
          <w:bCs w:val="0"/>
          <w:sz w:val="30"/>
          <w:szCs w:val="30"/>
          <w:shd w:val="clear" w:color="auto" w:fill="FFFFFF"/>
        </w:rPr>
        <w:t>党员参加迷信活动或者个人搞迷信活动，造成不良影响的，应当给予党纪处分。</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47</w:t>
      </w:r>
      <w:r>
        <w:rPr>
          <w:rFonts w:hint="eastAsia" w:ascii="宋体" w:hAnsi="宋体" w:eastAsia="宋体" w:cs="宋体"/>
          <w:b w:val="0"/>
          <w:bCs w:val="0"/>
          <w:sz w:val="30"/>
          <w:szCs w:val="30"/>
          <w:shd w:val="clear" w:color="auto" w:fill="FFFFFF"/>
          <w:lang w:eastAsia="zh-CN"/>
        </w:rPr>
        <w:t>、</w:t>
      </w:r>
      <w:r>
        <w:rPr>
          <w:rFonts w:hint="eastAsia" w:ascii="宋体" w:hAnsi="宋体" w:eastAsia="宋体" w:cs="宋体"/>
          <w:b w:val="0"/>
          <w:bCs w:val="0"/>
          <w:sz w:val="30"/>
          <w:szCs w:val="30"/>
          <w:shd w:val="clear" w:color="auto" w:fill="FFFFFF"/>
        </w:rPr>
        <w:t>违反民主集中制原则，拒不执行或者擅自改变党组织作出的重大决定，这属于违反组织纪律的行为。</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48</w:t>
      </w:r>
      <w:r>
        <w:rPr>
          <w:rFonts w:hint="eastAsia" w:ascii="宋体" w:hAnsi="宋体" w:eastAsia="宋体" w:cs="宋体"/>
          <w:b w:val="0"/>
          <w:bCs w:val="0"/>
          <w:sz w:val="30"/>
          <w:szCs w:val="30"/>
          <w:shd w:val="clear" w:color="auto" w:fill="FFFFFF"/>
          <w:lang w:eastAsia="zh-CN"/>
        </w:rPr>
        <w:t>、</w:t>
      </w:r>
      <w:r>
        <w:rPr>
          <w:rFonts w:hint="eastAsia" w:ascii="宋体" w:hAnsi="宋体" w:eastAsia="宋体" w:cs="宋体"/>
          <w:b w:val="0"/>
          <w:bCs w:val="0"/>
          <w:sz w:val="30"/>
          <w:szCs w:val="30"/>
          <w:shd w:val="clear" w:color="auto" w:fill="FFFFFF"/>
        </w:rPr>
        <w:t>不如实填报个人档案资料，篡改、伪造个人档案资料，这属于违反组织纪律的行为。</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49</w:t>
      </w:r>
      <w:r>
        <w:rPr>
          <w:rFonts w:hint="eastAsia" w:ascii="宋体" w:hAnsi="宋体" w:eastAsia="宋体" w:cs="宋体"/>
          <w:b w:val="0"/>
          <w:bCs w:val="0"/>
          <w:sz w:val="30"/>
          <w:szCs w:val="30"/>
          <w:shd w:val="clear" w:color="auto" w:fill="FFFFFF"/>
          <w:lang w:eastAsia="zh-CN"/>
        </w:rPr>
        <w:t>、</w:t>
      </w:r>
      <w:r>
        <w:rPr>
          <w:rFonts w:hint="eastAsia" w:ascii="宋体" w:hAnsi="宋体" w:eastAsia="宋体" w:cs="宋体"/>
          <w:b w:val="0"/>
          <w:bCs w:val="0"/>
          <w:sz w:val="30"/>
          <w:szCs w:val="30"/>
          <w:shd w:val="clear" w:color="auto" w:fill="FFFFFF"/>
        </w:rPr>
        <w:t>党员离职或者退（离）休后利用原职权或者职务上的影响，为配偶、子女及其配偶等亲属和其他特定关系人从事经营活动谋取利益，应当视情节轻重，给予党纪处分。</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答：正确。</w:t>
      </w:r>
    </w:p>
    <w:p>
      <w:pPr>
        <w:rPr>
          <w:rFonts w:hint="eastAsia" w:ascii="宋体" w:hAnsi="宋体" w:eastAsia="宋体" w:cs="宋体"/>
          <w:b w:val="0"/>
          <w:bCs w:val="0"/>
          <w:sz w:val="30"/>
          <w:szCs w:val="30"/>
          <w:shd w:val="clear" w:color="auto" w:fill="FFFFFF"/>
        </w:rPr>
      </w:pPr>
      <w:r>
        <w:rPr>
          <w:rFonts w:hint="eastAsia" w:ascii="宋体" w:hAnsi="宋体" w:eastAsia="宋体" w:cs="宋体"/>
          <w:b w:val="0"/>
          <w:bCs w:val="0"/>
          <w:sz w:val="30"/>
          <w:szCs w:val="30"/>
          <w:shd w:val="clear" w:color="auto" w:fill="FFFFFF"/>
        </w:rPr>
        <w:t>50</w:t>
      </w:r>
      <w:r>
        <w:rPr>
          <w:rFonts w:hint="eastAsia" w:ascii="宋体" w:hAnsi="宋体" w:eastAsia="宋体" w:cs="宋体"/>
          <w:b w:val="0"/>
          <w:bCs w:val="0"/>
          <w:sz w:val="30"/>
          <w:szCs w:val="30"/>
          <w:shd w:val="clear" w:color="auto" w:fill="FFFFFF"/>
          <w:lang w:eastAsia="zh-CN"/>
        </w:rPr>
        <w:t>、</w:t>
      </w:r>
      <w:r>
        <w:rPr>
          <w:rFonts w:hint="eastAsia" w:ascii="宋体" w:hAnsi="宋体" w:eastAsia="宋体" w:cs="宋体"/>
          <w:b w:val="0"/>
          <w:bCs w:val="0"/>
          <w:sz w:val="30"/>
          <w:szCs w:val="30"/>
          <w:shd w:val="clear" w:color="auto" w:fill="FFFFFF"/>
        </w:rPr>
        <w:t>党员被立案审查期间，可以正常办理退休手续。</w:t>
      </w:r>
    </w:p>
    <w:p>
      <w:pPr>
        <w:rPr>
          <w:rFonts w:hint="eastAsia" w:ascii="宋体" w:hAnsi="宋体" w:eastAsia="宋体" w:cs="宋体"/>
          <w:b w:val="0"/>
          <w:bCs w:val="0"/>
          <w:color w:val="FF0000"/>
          <w:sz w:val="30"/>
          <w:szCs w:val="30"/>
          <w:shd w:val="clear" w:color="auto" w:fill="FFFFFF"/>
        </w:rPr>
      </w:pPr>
      <w:r>
        <w:rPr>
          <w:rFonts w:hint="eastAsia" w:ascii="宋体" w:hAnsi="宋体" w:eastAsia="宋体" w:cs="宋体"/>
          <w:b w:val="0"/>
          <w:bCs w:val="0"/>
          <w:color w:val="FF0000"/>
          <w:sz w:val="30"/>
          <w:szCs w:val="30"/>
          <w:shd w:val="clear" w:color="auto" w:fill="FFFFFF"/>
        </w:rPr>
        <w:t>答：错误。</w:t>
      </w:r>
    </w:p>
    <w:sectPr>
      <w:headerReference r:id="rId3" w:type="default"/>
      <w:foot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YTlmOGZhOTJkN2I2YWZlMjliY2NjZjQ5Nzg2MTAifQ=="/>
  </w:docVars>
  <w:rsids>
    <w:rsidRoot w:val="00F42FDB"/>
    <w:rsid w:val="00196C90"/>
    <w:rsid w:val="00324301"/>
    <w:rsid w:val="0051692D"/>
    <w:rsid w:val="00862C29"/>
    <w:rsid w:val="008D177C"/>
    <w:rsid w:val="00C050D8"/>
    <w:rsid w:val="00DE1F9D"/>
    <w:rsid w:val="00F42FDB"/>
    <w:rsid w:val="00F57351"/>
    <w:rsid w:val="00FE547E"/>
    <w:rsid w:val="0A201281"/>
    <w:rsid w:val="0D393A8D"/>
    <w:rsid w:val="105272D1"/>
    <w:rsid w:val="12651008"/>
    <w:rsid w:val="154D5794"/>
    <w:rsid w:val="164C2CF7"/>
    <w:rsid w:val="18537B98"/>
    <w:rsid w:val="2B4E22B5"/>
    <w:rsid w:val="2DEE6751"/>
    <w:rsid w:val="390239BE"/>
    <w:rsid w:val="4BBF6763"/>
    <w:rsid w:val="6FE00FA3"/>
    <w:rsid w:val="723D0FE7"/>
    <w:rsid w:val="75FA6B89"/>
    <w:rsid w:val="7A7E24BB"/>
    <w:rsid w:val="7BE4480F"/>
    <w:rsid w:val="7D006E99"/>
    <w:rsid w:val="7E9F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uiPriority w:val="0"/>
    <w:pP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uiPriority w:val="99"/>
    <w:rPr>
      <w:rFonts w:asciiTheme="minorHAnsi" w:hAnsiTheme="minorHAnsi" w:eastAsiaTheme="minorEastAsia" w:cstheme="minorBidi"/>
      <w:kern w:val="2"/>
      <w:sz w:val="18"/>
      <w:szCs w:val="18"/>
    </w:rPr>
  </w:style>
  <w:style w:type="paragraph" w:styleId="11">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2565</Words>
  <Characters>2615</Characters>
  <Lines>19</Lines>
  <Paragraphs>5</Paragraphs>
  <TotalTime>0</TotalTime>
  <ScaleCrop>false</ScaleCrop>
  <LinksUpToDate>false</LinksUpToDate>
  <CharactersWithSpaces>2615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2024-05-22T00:50:00Z</dcterms:created>
  <dc:creator>admin</dc:creator>
  <cp:lastModifiedBy>秀</cp:lastModifiedBy>
  <dcterms:modified xsi:type="dcterms:W3CDTF">2024-05-24T07:39:12Z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F9FBF44A60954B9AA3C3BDE3A425E6CA_13</vt:lpwstr>
  </property>
</Properties>
</file>