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2"/>
          <w:szCs w:val="42"/>
        </w:rPr>
      </w:pPr>
      <w:r>
        <w:rPr>
          <w:rFonts w:hint="eastAsia" w:ascii="方正小标宋简体" w:eastAsia="方正小标宋简体"/>
          <w:sz w:val="42"/>
          <w:szCs w:val="42"/>
        </w:rPr>
        <w:t>合肥研究院临时开通</w:t>
      </w:r>
      <w:r>
        <w:rPr>
          <w:rFonts w:hint="eastAsia" w:ascii="方正小标宋简体" w:eastAsia="方正小标宋简体"/>
          <w:sz w:val="42"/>
          <w:szCs w:val="42"/>
          <w:lang w:val="en-US" w:eastAsia="zh-CN"/>
        </w:rPr>
        <w:t>企业微信</w:t>
      </w:r>
      <w:r>
        <w:rPr>
          <w:rFonts w:hint="eastAsia" w:ascii="方正小标宋简体" w:eastAsia="方正小标宋简体"/>
          <w:sz w:val="42"/>
          <w:szCs w:val="42"/>
        </w:rPr>
        <w:t>申请表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300"/>
        <w:gridCol w:w="1528"/>
        <w:gridCol w:w="802"/>
        <w:gridCol w:w="1334"/>
        <w:gridCol w:w="538"/>
        <w:gridCol w:w="1512"/>
        <w:gridCol w:w="727"/>
        <w:gridCol w:w="1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2284" w:type="dxa"/>
            <w:gridSpan w:val="3"/>
          </w:tcPr>
          <w:p>
            <w:pPr>
              <w:spacing w:line="72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2136" w:type="dxa"/>
            <w:gridSpan w:val="2"/>
          </w:tcPr>
          <w:p>
            <w:pPr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050" w:type="dxa"/>
            <w:gridSpan w:val="2"/>
          </w:tcPr>
          <w:p>
            <w:pPr>
              <w:spacing w:line="72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科研单元、部门</w:t>
            </w:r>
          </w:p>
        </w:tc>
        <w:tc>
          <w:tcPr>
            <w:tcW w:w="2052" w:type="dxa"/>
            <w:gridSpan w:val="2"/>
          </w:tcPr>
          <w:p>
            <w:pPr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456" w:type="dxa"/>
          </w:tcPr>
          <w:p>
            <w:pPr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编</w:t>
            </w:r>
          </w:p>
          <w:p>
            <w:pPr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号</w:t>
            </w:r>
          </w:p>
        </w:tc>
        <w:tc>
          <w:tcPr>
            <w:tcW w:w="1828" w:type="dxa"/>
            <w:gridSpan w:val="2"/>
          </w:tcPr>
          <w:p>
            <w:pPr>
              <w:spacing w:line="360" w:lineRule="auto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/>
                <w:color w:val="D9D9D9" w:themeColor="background1" w:themeShade="D9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cs="Times New Roman" w:asciiTheme="minorEastAsia" w:hAnsiTheme="minorEastAsia"/>
                <w:color w:val="D9D9D9" w:themeColor="background1" w:themeShade="D9"/>
                <w:sz w:val="24"/>
                <w:szCs w:val="24"/>
                <w:highlight w:val="none"/>
                <w:lang w:val="en-US" w:eastAsia="zh-CN"/>
              </w:rPr>
              <w:t>人事处填写</w:t>
            </w:r>
            <w:r>
              <w:rPr>
                <w:rFonts w:hint="eastAsia" w:cs="Times New Roman" w:asciiTheme="minorEastAsia" w:hAnsiTheme="minorEastAsia"/>
                <w:color w:val="D9D9D9" w:themeColor="background1" w:themeShade="D9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802" w:type="dxa"/>
          </w:tcPr>
          <w:p>
            <w:pPr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政治</w:t>
            </w:r>
          </w:p>
          <w:p>
            <w:pPr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面貌</w:t>
            </w:r>
          </w:p>
        </w:tc>
        <w:tc>
          <w:tcPr>
            <w:tcW w:w="1334" w:type="dxa"/>
          </w:tcPr>
          <w:p>
            <w:pPr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538" w:type="dxa"/>
          </w:tcPr>
          <w:p>
            <w:pPr>
              <w:spacing w:line="360" w:lineRule="auto"/>
              <w:ind w:left="240" w:hanging="240" w:hangingChars="100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电</w:t>
            </w:r>
          </w:p>
          <w:p>
            <w:pPr>
              <w:spacing w:line="360" w:lineRule="auto"/>
              <w:ind w:left="240" w:hanging="240" w:hangingChars="100"/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话</w:t>
            </w:r>
          </w:p>
        </w:tc>
        <w:tc>
          <w:tcPr>
            <w:tcW w:w="1512" w:type="dxa"/>
          </w:tcPr>
          <w:p>
            <w:pPr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727" w:type="dxa"/>
          </w:tcPr>
          <w:p>
            <w:pPr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人员</w:t>
            </w:r>
          </w:p>
          <w:p>
            <w:pPr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类别</w:t>
            </w:r>
          </w:p>
        </w:tc>
        <w:tc>
          <w:tcPr>
            <w:tcW w:w="1325" w:type="dxa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辅助</w:t>
            </w:r>
          </w:p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284" w:type="dxa"/>
            <w:gridSpan w:val="3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申请开通日期</w:t>
            </w:r>
          </w:p>
        </w:tc>
        <w:tc>
          <w:tcPr>
            <w:tcW w:w="2136" w:type="dxa"/>
            <w:gridSpan w:val="2"/>
          </w:tcPr>
          <w:p>
            <w:pPr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050" w:type="dxa"/>
            <w:gridSpan w:val="2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截止日期</w:t>
            </w:r>
          </w:p>
        </w:tc>
        <w:tc>
          <w:tcPr>
            <w:tcW w:w="2052" w:type="dxa"/>
            <w:gridSpan w:val="2"/>
          </w:tcPr>
          <w:p>
            <w:pPr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284" w:type="dxa"/>
            <w:gridSpan w:val="3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开通必要性描述</w:t>
            </w:r>
          </w:p>
          <w:p>
            <w:pPr>
              <w:spacing w:line="360" w:lineRule="auto"/>
              <w:jc w:val="center"/>
              <w:rPr>
                <w:rFonts w:hint="default" w:cs="Times New Roman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sz w:val="21"/>
                <w:szCs w:val="21"/>
                <w:lang w:val="en-US" w:eastAsia="zh-CN"/>
              </w:rPr>
              <w:t>（由课题负责人填写）</w:t>
            </w:r>
          </w:p>
        </w:tc>
        <w:tc>
          <w:tcPr>
            <w:tcW w:w="6238" w:type="dxa"/>
            <w:gridSpan w:val="6"/>
          </w:tcPr>
          <w:p>
            <w:pPr>
              <w:spacing w:line="360" w:lineRule="auto"/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line="360" w:lineRule="auto"/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  <w:p>
            <w:pPr>
              <w:spacing w:line="360" w:lineRule="auto"/>
              <w:rPr>
                <w:rFonts w:hint="default" w:cs="Times New Roman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所在课题负责人签字：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2284" w:type="dxa"/>
            <w:gridSpan w:val="3"/>
            <w:vAlign w:val="center"/>
          </w:tcPr>
          <w:p>
            <w:pPr>
              <w:spacing w:line="72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个人承诺</w:t>
            </w:r>
          </w:p>
        </w:tc>
        <w:tc>
          <w:tcPr>
            <w:tcW w:w="6238" w:type="dxa"/>
            <w:gridSpan w:val="6"/>
            <w:vAlign w:val="bottom"/>
          </w:tcPr>
          <w:p>
            <w:pPr>
              <w:ind w:firstLine="482" w:firstLineChars="200"/>
              <w:rPr>
                <w:rFonts w:ascii="黑体" w:hAnsi="黑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</w:rPr>
              <w:t>本人充分了解使用</w:t>
            </w: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企业微信</w:t>
            </w:r>
            <w:r>
              <w:rPr>
                <w:rFonts w:hint="eastAsia" w:ascii="黑体" w:hAnsi="黑体" w:eastAsia="黑体" w:cs="Times New Roman"/>
                <w:b/>
                <w:sz w:val="24"/>
                <w:szCs w:val="24"/>
              </w:rPr>
              <w:t>的相关要求，承诺将合规合法使用</w:t>
            </w: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企业微信</w:t>
            </w:r>
            <w:r>
              <w:rPr>
                <w:rFonts w:hint="eastAsia" w:ascii="黑体" w:hAnsi="黑体" w:eastAsia="黑体" w:cs="Times New Roman"/>
                <w:b/>
                <w:sz w:val="24"/>
                <w:szCs w:val="24"/>
              </w:rPr>
              <w:t>，履行相关责任和义务，并为不当行为和后果负责。</w:t>
            </w:r>
          </w:p>
          <w:p>
            <w:pPr>
              <w:ind w:firstLine="482" w:firstLineChars="200"/>
              <w:rPr>
                <w:rFonts w:ascii="黑体" w:hAnsi="黑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</w:rPr>
              <w:t xml:space="preserve"> </w:t>
            </w:r>
          </w:p>
          <w:p>
            <w:pPr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申请人签字：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2284" w:type="dxa"/>
            <w:gridSpan w:val="3"/>
            <w:vAlign w:val="center"/>
          </w:tcPr>
          <w:p>
            <w:pPr>
              <w:spacing w:line="72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责任人承诺</w:t>
            </w:r>
          </w:p>
        </w:tc>
        <w:tc>
          <w:tcPr>
            <w:tcW w:w="6238" w:type="dxa"/>
            <w:gridSpan w:val="6"/>
            <w:vAlign w:val="bottom"/>
          </w:tcPr>
          <w:p>
            <w:pPr>
              <w:ind w:firstLine="482" w:firstLineChars="200"/>
              <w:rPr>
                <w:rFonts w:ascii="黑体" w:hAnsi="黑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</w:rPr>
              <w:t>本人充分了解申请人使用</w:t>
            </w: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企业微信</w:t>
            </w:r>
            <w:r>
              <w:rPr>
                <w:rFonts w:hint="eastAsia" w:ascii="黑体" w:hAnsi="黑体" w:eastAsia="黑体" w:cs="Times New Roman"/>
                <w:b/>
                <w:sz w:val="24"/>
                <w:szCs w:val="24"/>
              </w:rPr>
              <w:t>存在的风险，承诺对申请人在</w:t>
            </w: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企业微信</w:t>
            </w:r>
            <w:r>
              <w:rPr>
                <w:rFonts w:hint="eastAsia" w:ascii="黑体" w:hAnsi="黑体" w:eastAsia="黑体" w:cs="Times New Roman"/>
                <w:b/>
                <w:sz w:val="24"/>
                <w:szCs w:val="24"/>
              </w:rPr>
              <w:t>中的行为实施监督，为不良后果负责。</w:t>
            </w:r>
          </w:p>
          <w:p>
            <w:pPr>
              <w:ind w:firstLine="482" w:firstLineChars="200"/>
              <w:rPr>
                <w:rFonts w:ascii="黑体" w:hAnsi="黑体" w:eastAsia="黑体" w:cs="Times New Roman"/>
                <w:b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责任人签字： 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              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22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所属基层部门</w:t>
            </w:r>
          </w:p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（中心/部/室）</w:t>
            </w:r>
          </w:p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意     见</w:t>
            </w:r>
          </w:p>
        </w:tc>
        <w:tc>
          <w:tcPr>
            <w:tcW w:w="6238" w:type="dxa"/>
            <w:gridSpan w:val="6"/>
            <w:vAlign w:val="bottom"/>
          </w:tcPr>
          <w:p>
            <w:pPr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负责人签字：            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   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756" w:type="dxa"/>
            <w:gridSpan w:val="2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科</w:t>
            </w:r>
          </w:p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研</w:t>
            </w:r>
          </w:p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单</w:t>
            </w:r>
          </w:p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元</w:t>
            </w:r>
          </w:p>
        </w:tc>
        <w:tc>
          <w:tcPr>
            <w:tcW w:w="1528" w:type="dxa"/>
            <w:vAlign w:val="center"/>
          </w:tcPr>
          <w:p>
            <w:pPr>
              <w:spacing w:line="72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综合办意见</w:t>
            </w:r>
          </w:p>
        </w:tc>
        <w:tc>
          <w:tcPr>
            <w:tcW w:w="6238" w:type="dxa"/>
            <w:gridSpan w:val="6"/>
            <w:vAlign w:val="bottom"/>
          </w:tcPr>
          <w:p>
            <w:pPr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负责人签字：                 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756" w:type="dxa"/>
            <w:gridSpan w:val="2"/>
            <w:vMerge w:val="continue"/>
          </w:tcPr>
          <w:p>
            <w:pPr>
              <w:spacing w:line="72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分管领导</w:t>
            </w:r>
          </w:p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意 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见</w:t>
            </w:r>
          </w:p>
        </w:tc>
        <w:tc>
          <w:tcPr>
            <w:tcW w:w="6238" w:type="dxa"/>
            <w:gridSpan w:val="6"/>
          </w:tcPr>
          <w:p>
            <w:pPr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负责人签字：               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2284" w:type="dxa"/>
            <w:gridSpan w:val="3"/>
            <w:vAlign w:val="center"/>
          </w:tcPr>
          <w:p>
            <w:pPr>
              <w:spacing w:line="72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人事处意见</w:t>
            </w:r>
          </w:p>
        </w:tc>
        <w:tc>
          <w:tcPr>
            <w:tcW w:w="6238" w:type="dxa"/>
            <w:gridSpan w:val="6"/>
            <w:vAlign w:val="bottom"/>
          </w:tcPr>
          <w:p>
            <w:pPr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负责人签字：                 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日期：</w:t>
            </w:r>
          </w:p>
        </w:tc>
      </w:tr>
    </w:tbl>
    <w:p>
      <w:pPr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注：1、本表一式2份，综合办、人事处各留存1份。</w:t>
      </w:r>
    </w:p>
    <w:p>
      <w:pPr>
        <w:ind w:firstLine="420"/>
        <w:rPr>
          <w:rFonts w:cs="Times New Roman" w:asciiTheme="minorEastAsia" w:hAnsiTheme="minorEastAsia"/>
          <w:szCs w:val="21"/>
        </w:rPr>
      </w:pPr>
      <w:r>
        <w:rPr>
          <w:rFonts w:cs="Times New Roman" w:asciiTheme="minorEastAsia" w:hAnsiTheme="minorEastAsia"/>
          <w:szCs w:val="21"/>
        </w:rPr>
        <w:t>2</w:t>
      </w:r>
      <w:r>
        <w:rPr>
          <w:rFonts w:hint="eastAsia" w:cs="Times New Roman" w:asciiTheme="minorEastAsia" w:hAnsiTheme="minorEastAsia"/>
          <w:szCs w:val="21"/>
        </w:rPr>
        <w:t>、本表仅作为非研究院正式职工因业务需要申请开通</w:t>
      </w:r>
      <w:r>
        <w:rPr>
          <w:rFonts w:hint="eastAsia" w:cs="Times New Roman" w:asciiTheme="minorEastAsia" w:hAnsiTheme="minorEastAsia"/>
          <w:szCs w:val="21"/>
          <w:lang w:val="en-US" w:eastAsia="zh-CN"/>
        </w:rPr>
        <w:t>企业微信</w:t>
      </w:r>
      <w:r>
        <w:rPr>
          <w:rFonts w:hint="eastAsia" w:cs="Times New Roman" w:asciiTheme="minorEastAsia" w:hAnsiTheme="minorEastAsia"/>
          <w:szCs w:val="21"/>
        </w:rPr>
        <w:t>账</w:t>
      </w:r>
      <w:r>
        <w:rPr>
          <w:rFonts w:hint="eastAsia" w:cs="Times New Roman" w:asciiTheme="minorEastAsia" w:hAnsiTheme="minorEastAsia"/>
          <w:szCs w:val="21"/>
          <w:lang w:val="en-US" w:eastAsia="zh-CN"/>
        </w:rPr>
        <w:t>号</w:t>
      </w:r>
      <w:r>
        <w:rPr>
          <w:rFonts w:hint="eastAsia" w:cs="Times New Roman" w:asciiTheme="minorEastAsia" w:hAnsiTheme="minorEastAsia"/>
          <w:szCs w:val="21"/>
        </w:rPr>
        <w:t>使用。</w:t>
      </w:r>
    </w:p>
    <w:p>
      <w:pPr>
        <w:ind w:firstLine="420"/>
        <w:rPr>
          <w:rFonts w:hint="eastAsia" w:cs="Times New Roman" w:asciiTheme="minorEastAsia" w:hAnsiTheme="minorEastAsia"/>
          <w:szCs w:val="21"/>
          <w:lang w:eastAsia="zh-CN"/>
        </w:rPr>
      </w:pPr>
      <w:r>
        <w:rPr>
          <w:rFonts w:hint="eastAsia" w:cs="Times New Roman" w:asciiTheme="minorEastAsia" w:hAnsiTheme="minorEastAsia"/>
          <w:szCs w:val="21"/>
        </w:rPr>
        <w:t>3、本表内容由人事处负责解释</w:t>
      </w:r>
      <w:r>
        <w:rPr>
          <w:rFonts w:hint="eastAsia" w:cs="Times New Roman" w:asciiTheme="minorEastAsia" w:hAnsiTheme="minorEastAsia"/>
          <w:szCs w:val="21"/>
          <w:lang w:eastAsia="zh-CN"/>
        </w:rPr>
        <w:t>。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企业微信</w:t>
      </w:r>
      <w:r>
        <w:rPr>
          <w:rFonts w:hint="eastAsia" w:ascii="方正小标宋简体" w:eastAsia="方正小标宋简体"/>
          <w:sz w:val="36"/>
          <w:szCs w:val="36"/>
        </w:rPr>
        <w:t>开通及使用告知书</w:t>
      </w:r>
    </w:p>
    <w:p>
      <w:pPr>
        <w:numPr>
          <w:ilvl w:val="0"/>
          <w:numId w:val="1"/>
        </w:numPr>
        <w:spacing w:line="560" w:lineRule="exact"/>
        <w:rPr>
          <w:rFonts w:ascii="黑体" w:hAnsi="黑体" w:eastAsia="黑体" w:cs="仿宋"/>
          <w:b/>
          <w:bCs/>
          <w:sz w:val="28"/>
          <w:szCs w:val="28"/>
        </w:rPr>
      </w:pPr>
      <w:r>
        <w:rPr>
          <w:rFonts w:hint="eastAsia" w:ascii="黑体" w:hAnsi="黑体" w:eastAsia="黑体" w:cs="仿宋"/>
          <w:b/>
          <w:bCs/>
          <w:sz w:val="28"/>
          <w:szCs w:val="28"/>
        </w:rPr>
        <w:t>申请人使用</w:t>
      </w:r>
      <w:r>
        <w:rPr>
          <w:rFonts w:hint="eastAsia" w:ascii="黑体" w:hAnsi="黑体" w:eastAsia="黑体" w:cs="仿宋"/>
          <w:b/>
          <w:bCs/>
          <w:sz w:val="28"/>
          <w:szCs w:val="28"/>
          <w:lang w:val="en-US" w:eastAsia="zh-CN"/>
        </w:rPr>
        <w:t>企业微信</w:t>
      </w:r>
      <w:r>
        <w:rPr>
          <w:rFonts w:hint="eastAsia" w:ascii="黑体" w:hAnsi="黑体" w:eastAsia="黑体" w:cs="仿宋"/>
          <w:b/>
          <w:bCs/>
          <w:sz w:val="28"/>
          <w:szCs w:val="28"/>
        </w:rPr>
        <w:t>的权力和义务</w:t>
      </w:r>
    </w:p>
    <w:p>
      <w:pPr>
        <w:numPr>
          <w:ilvl w:val="0"/>
          <w:numId w:val="2"/>
        </w:num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申请人申请</w:t>
      </w:r>
      <w:r>
        <w:rPr>
          <w:rFonts w:hint="eastAsia" w:ascii="仿宋" w:hAnsi="仿宋" w:eastAsia="仿宋" w:cs="仿宋"/>
          <w:bCs/>
          <w:sz w:val="28"/>
          <w:szCs w:val="28"/>
        </w:rPr>
        <w:t>开通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企业微信</w:t>
      </w:r>
      <w:r>
        <w:rPr>
          <w:rFonts w:hint="eastAsia" w:ascii="仿宋" w:hAnsi="仿宋" w:eastAsia="仿宋" w:cs="仿宋"/>
          <w:bCs/>
          <w:sz w:val="28"/>
          <w:szCs w:val="28"/>
        </w:rPr>
        <w:t>时所提交内容必须真实、准确；</w:t>
      </w:r>
    </w:p>
    <w:p>
      <w:pPr>
        <w:numPr>
          <w:ilvl w:val="0"/>
          <w:numId w:val="2"/>
        </w:num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企业微信</w:t>
      </w:r>
      <w:r>
        <w:rPr>
          <w:rFonts w:hint="eastAsia" w:ascii="仿宋" w:hAnsi="仿宋" w:eastAsia="仿宋" w:cs="仿宋"/>
          <w:sz w:val="28"/>
          <w:szCs w:val="28"/>
        </w:rPr>
        <w:t>开通后，申请人需妥善保管用户名和密码信息，且仅限本人使用；</w:t>
      </w:r>
    </w:p>
    <w:p>
      <w:pPr>
        <w:numPr>
          <w:ilvl w:val="0"/>
          <w:numId w:val="2"/>
        </w:num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企业微信</w:t>
      </w:r>
      <w:r>
        <w:rPr>
          <w:rFonts w:hint="eastAsia" w:ascii="仿宋" w:hAnsi="仿宋" w:eastAsia="仿宋" w:cs="仿宋"/>
          <w:sz w:val="28"/>
          <w:szCs w:val="28"/>
        </w:rPr>
        <w:t>开通后，申请人可使用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其</w:t>
      </w:r>
      <w:r>
        <w:rPr>
          <w:rFonts w:hint="eastAsia" w:ascii="仿宋" w:hAnsi="仿宋" w:eastAsia="仿宋" w:cs="仿宋"/>
          <w:sz w:val="28"/>
          <w:szCs w:val="28"/>
        </w:rPr>
        <w:t>进行日常业务办理，遇到问题，可向信息中心咨询解决；</w:t>
      </w:r>
    </w:p>
    <w:p>
      <w:pPr>
        <w:numPr>
          <w:ilvl w:val="0"/>
          <w:numId w:val="2"/>
        </w:num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申请人在使用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企业微信</w:t>
      </w:r>
      <w:r>
        <w:rPr>
          <w:rFonts w:hint="eastAsia" w:ascii="仿宋" w:hAnsi="仿宋" w:eastAsia="仿宋" w:cs="仿宋"/>
          <w:sz w:val="28"/>
          <w:szCs w:val="28"/>
        </w:rPr>
        <w:t>时，须履行安全使用信息的责任和义务。</w:t>
      </w:r>
    </w:p>
    <w:p>
      <w:pPr>
        <w:numPr>
          <w:ilvl w:val="0"/>
          <w:numId w:val="2"/>
        </w:num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申请人在离岗前，需按照我单位人才派遣人员离岗程序办结相关手续。</w:t>
      </w:r>
    </w:p>
    <w:p>
      <w:pPr>
        <w:numPr>
          <w:ilvl w:val="0"/>
          <w:numId w:val="2"/>
        </w:num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申请人需遵守其他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企业微信</w:t>
      </w:r>
      <w:r>
        <w:rPr>
          <w:rFonts w:hint="eastAsia" w:ascii="仿宋" w:hAnsi="仿宋" w:eastAsia="仿宋" w:cs="仿宋"/>
          <w:sz w:val="28"/>
          <w:szCs w:val="28"/>
        </w:rPr>
        <w:t>使用要求。</w:t>
      </w:r>
    </w:p>
    <w:p>
      <w:pPr>
        <w:numPr>
          <w:ilvl w:val="0"/>
          <w:numId w:val="1"/>
        </w:numPr>
        <w:spacing w:line="560" w:lineRule="exact"/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b/>
          <w:bCs/>
          <w:sz w:val="28"/>
          <w:szCs w:val="28"/>
        </w:rPr>
        <w:t>申请人使用</w:t>
      </w:r>
      <w:r>
        <w:rPr>
          <w:rFonts w:hint="eastAsia" w:ascii="黑体" w:hAnsi="黑体" w:eastAsia="黑体" w:cs="仿宋"/>
          <w:b/>
          <w:bCs/>
          <w:sz w:val="28"/>
          <w:szCs w:val="28"/>
          <w:lang w:val="en-US" w:eastAsia="zh-CN"/>
        </w:rPr>
        <w:t>企业微信</w:t>
      </w:r>
      <w:r>
        <w:rPr>
          <w:rFonts w:hint="eastAsia" w:ascii="黑体" w:hAnsi="黑体" w:eastAsia="黑体" w:cs="仿宋"/>
          <w:b/>
          <w:bCs/>
          <w:sz w:val="28"/>
          <w:szCs w:val="28"/>
        </w:rPr>
        <w:t>期间，须杜绝以下行为：</w:t>
      </w:r>
    </w:p>
    <w:p>
      <w:pPr>
        <w:numPr>
          <w:ilvl w:val="0"/>
          <w:numId w:val="3"/>
        </w:num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办理与所参与项目或课题无关的业务；</w:t>
      </w:r>
    </w:p>
    <w:p>
      <w:pPr>
        <w:numPr>
          <w:ilvl w:val="0"/>
          <w:numId w:val="3"/>
        </w:num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违规建群，讨论与所参与项目或课题无关的内容</w:t>
      </w:r>
      <w:r>
        <w:rPr>
          <w:rFonts w:hint="eastAsia" w:ascii="仿宋" w:hAnsi="仿宋" w:eastAsia="仿宋" w:cs="仿宋"/>
          <w:sz w:val="28"/>
          <w:szCs w:val="28"/>
        </w:rPr>
        <w:t>；</w:t>
      </w:r>
    </w:p>
    <w:p>
      <w:pPr>
        <w:numPr>
          <w:ilvl w:val="0"/>
          <w:numId w:val="3"/>
        </w:numPr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主动或被动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对外展示我单位企业微信架构及人员信息</w:t>
      </w:r>
      <w:r>
        <w:rPr>
          <w:rFonts w:hint="eastAsia" w:ascii="仿宋" w:hAnsi="仿宋" w:eastAsia="仿宋" w:cs="仿宋"/>
          <w:sz w:val="28"/>
          <w:szCs w:val="28"/>
        </w:rPr>
        <w:t>；</w:t>
      </w:r>
    </w:p>
    <w:p>
      <w:pPr>
        <w:numPr>
          <w:ilvl w:val="0"/>
          <w:numId w:val="3"/>
        </w:num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其他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企业微信</w:t>
      </w:r>
      <w:r>
        <w:rPr>
          <w:rFonts w:hint="eastAsia" w:ascii="仿宋" w:hAnsi="仿宋" w:eastAsia="仿宋" w:cs="仿宋"/>
          <w:sz w:val="28"/>
          <w:szCs w:val="28"/>
        </w:rPr>
        <w:t>使用禁止事项。</w:t>
      </w:r>
    </w:p>
    <w:p>
      <w:pPr>
        <w:spacing w:line="560" w:lineRule="exact"/>
        <w:rPr>
          <w:rFonts w:hint="eastAsia" w:ascii="黑体" w:hAnsi="黑体" w:eastAsia="黑体" w:cs="仿宋"/>
          <w:b/>
          <w:sz w:val="28"/>
          <w:szCs w:val="28"/>
        </w:rPr>
      </w:pPr>
      <w:r>
        <w:rPr>
          <w:rFonts w:hint="eastAsia" w:ascii="黑体" w:hAnsi="黑体" w:eastAsia="黑体" w:cs="仿宋"/>
          <w:b/>
          <w:sz w:val="28"/>
          <w:szCs w:val="28"/>
        </w:rPr>
        <w:t>三、问题处置</w:t>
      </w: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1、如申请人违反上述规定且无法追溯，责任人需承担并履行所有相关业务的处理和赔偿责任。                           </w:t>
      </w:r>
    </w:p>
    <w:p>
      <w:pPr>
        <w:spacing w:line="560" w:lineRule="exact"/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申请人签字：</w:t>
      </w:r>
      <w:r>
        <w:rPr>
          <w:rFonts w:ascii="黑体" w:hAnsi="黑体" w:eastAsia="黑体" w:cs="仿宋"/>
          <w:sz w:val="28"/>
          <w:szCs w:val="28"/>
        </w:rPr>
        <w:tab/>
      </w:r>
      <w:r>
        <w:rPr>
          <w:rFonts w:ascii="黑体" w:hAnsi="黑体" w:eastAsia="黑体" w:cs="仿宋"/>
          <w:sz w:val="28"/>
          <w:szCs w:val="28"/>
        </w:rPr>
        <w:tab/>
      </w:r>
      <w:r>
        <w:rPr>
          <w:rFonts w:ascii="黑体" w:hAnsi="黑体" w:eastAsia="黑体" w:cs="仿宋"/>
          <w:sz w:val="28"/>
          <w:szCs w:val="28"/>
        </w:rPr>
        <w:tab/>
      </w:r>
      <w:r>
        <w:rPr>
          <w:rFonts w:ascii="黑体" w:hAnsi="黑体" w:eastAsia="黑体" w:cs="仿宋"/>
          <w:sz w:val="28"/>
          <w:szCs w:val="28"/>
        </w:rPr>
        <w:tab/>
      </w:r>
      <w:r>
        <w:rPr>
          <w:rFonts w:ascii="黑体" w:hAnsi="黑体" w:eastAsia="黑体" w:cs="仿宋"/>
          <w:sz w:val="28"/>
          <w:szCs w:val="28"/>
        </w:rPr>
        <w:tab/>
      </w:r>
      <w:r>
        <w:rPr>
          <w:rFonts w:ascii="黑体" w:hAnsi="黑体" w:eastAsia="黑体" w:cs="仿宋"/>
          <w:sz w:val="28"/>
          <w:szCs w:val="28"/>
        </w:rPr>
        <w:tab/>
      </w:r>
      <w:r>
        <w:rPr>
          <w:rFonts w:ascii="黑体" w:hAnsi="黑体" w:eastAsia="黑体" w:cs="仿宋"/>
          <w:sz w:val="28"/>
          <w:szCs w:val="28"/>
        </w:rPr>
        <w:tab/>
      </w:r>
      <w:r>
        <w:rPr>
          <w:rFonts w:ascii="黑体" w:hAnsi="黑体" w:eastAsia="黑体" w:cs="仿宋"/>
          <w:sz w:val="28"/>
          <w:szCs w:val="28"/>
        </w:rPr>
        <w:tab/>
      </w:r>
      <w:r>
        <w:rPr>
          <w:rFonts w:ascii="黑体" w:hAnsi="黑体" w:eastAsia="黑体" w:cs="仿宋"/>
          <w:sz w:val="28"/>
          <w:szCs w:val="28"/>
        </w:rPr>
        <w:tab/>
      </w:r>
      <w:r>
        <w:rPr>
          <w:rFonts w:ascii="黑体" w:hAnsi="黑体" w:eastAsia="黑体" w:cs="仿宋"/>
          <w:sz w:val="28"/>
          <w:szCs w:val="28"/>
        </w:rPr>
        <w:tab/>
      </w:r>
      <w:r>
        <w:rPr>
          <w:rFonts w:hint="eastAsia" w:ascii="黑体" w:hAnsi="黑体" w:eastAsia="黑体" w:cs="仿宋"/>
          <w:sz w:val="28"/>
          <w:szCs w:val="28"/>
        </w:rPr>
        <w:t>责任人签字：</w:t>
      </w:r>
    </w:p>
    <w:p>
      <w:pPr>
        <w:spacing w:line="560" w:lineRule="exact"/>
        <w:rPr>
          <w:rFonts w:ascii="黑体" w:hAnsi="黑体" w:eastAsia="黑体" w:cs="仿宋"/>
          <w:sz w:val="28"/>
          <w:szCs w:val="28"/>
        </w:rPr>
      </w:pPr>
    </w:p>
    <w:p>
      <w:pPr>
        <w:spacing w:line="560" w:lineRule="exact"/>
        <w:rPr>
          <w:rFonts w:hint="eastAsia"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日期：</w:t>
      </w:r>
      <w:r>
        <w:rPr>
          <w:rFonts w:ascii="黑体" w:hAnsi="黑体" w:eastAsia="黑体" w:cs="仿宋"/>
          <w:sz w:val="28"/>
          <w:szCs w:val="28"/>
        </w:rPr>
        <w:tab/>
      </w:r>
      <w:r>
        <w:rPr>
          <w:rFonts w:ascii="黑体" w:hAnsi="黑体" w:eastAsia="黑体" w:cs="仿宋"/>
          <w:sz w:val="28"/>
          <w:szCs w:val="28"/>
        </w:rPr>
        <w:tab/>
      </w:r>
      <w:r>
        <w:rPr>
          <w:rFonts w:ascii="黑体" w:hAnsi="黑体" w:eastAsia="黑体" w:cs="仿宋"/>
          <w:sz w:val="28"/>
          <w:szCs w:val="28"/>
        </w:rPr>
        <w:tab/>
      </w:r>
      <w:r>
        <w:rPr>
          <w:rFonts w:ascii="黑体" w:hAnsi="黑体" w:eastAsia="黑体" w:cs="仿宋"/>
          <w:sz w:val="28"/>
          <w:szCs w:val="28"/>
        </w:rPr>
        <w:tab/>
      </w:r>
      <w:r>
        <w:rPr>
          <w:rFonts w:ascii="黑体" w:hAnsi="黑体" w:eastAsia="黑体" w:cs="仿宋"/>
          <w:sz w:val="28"/>
          <w:szCs w:val="28"/>
        </w:rPr>
        <w:tab/>
      </w:r>
      <w:r>
        <w:rPr>
          <w:rFonts w:ascii="黑体" w:hAnsi="黑体" w:eastAsia="黑体" w:cs="仿宋"/>
          <w:sz w:val="28"/>
          <w:szCs w:val="28"/>
        </w:rPr>
        <w:tab/>
      </w:r>
      <w:r>
        <w:rPr>
          <w:rFonts w:ascii="黑体" w:hAnsi="黑体" w:eastAsia="黑体" w:cs="仿宋"/>
          <w:sz w:val="28"/>
          <w:szCs w:val="28"/>
        </w:rPr>
        <w:tab/>
      </w:r>
      <w:r>
        <w:rPr>
          <w:rFonts w:ascii="黑体" w:hAnsi="黑体" w:eastAsia="黑体" w:cs="仿宋"/>
          <w:sz w:val="28"/>
          <w:szCs w:val="28"/>
        </w:rPr>
        <w:tab/>
      </w:r>
      <w:r>
        <w:rPr>
          <w:rFonts w:ascii="黑体" w:hAnsi="黑体" w:eastAsia="黑体" w:cs="仿宋"/>
          <w:sz w:val="28"/>
          <w:szCs w:val="28"/>
        </w:rPr>
        <w:tab/>
      </w:r>
      <w:r>
        <w:rPr>
          <w:rFonts w:ascii="黑体" w:hAnsi="黑体" w:eastAsia="黑体" w:cs="仿宋"/>
          <w:sz w:val="28"/>
          <w:szCs w:val="28"/>
        </w:rPr>
        <w:tab/>
      </w:r>
      <w:r>
        <w:rPr>
          <w:rFonts w:ascii="黑体" w:hAnsi="黑体" w:eastAsia="黑体" w:cs="仿宋"/>
          <w:sz w:val="28"/>
          <w:szCs w:val="28"/>
        </w:rPr>
        <w:tab/>
      </w:r>
      <w:r>
        <w:rPr>
          <w:rFonts w:ascii="黑体" w:hAnsi="黑体" w:eastAsia="黑体" w:cs="仿宋"/>
          <w:sz w:val="28"/>
          <w:szCs w:val="28"/>
        </w:rPr>
        <w:tab/>
      </w:r>
      <w:r>
        <w:rPr>
          <w:rFonts w:hint="eastAsia" w:ascii="黑体" w:hAnsi="黑体" w:eastAsia="黑体" w:cs="仿宋"/>
          <w:sz w:val="28"/>
          <w:szCs w:val="28"/>
        </w:rPr>
        <w:t>日期：</w:t>
      </w:r>
    </w:p>
    <w:p>
      <w:pPr>
        <w:rPr>
          <w:rFonts w:hint="default" w:cs="Times New Roman" w:asciiTheme="minorEastAsia" w:hAnsiTheme="minorEastAsia" w:eastAsiaTheme="minorEastAsia"/>
          <w:szCs w:val="21"/>
          <w:lang w:val="en-US" w:eastAsia="zh-CN"/>
        </w:rPr>
      </w:pPr>
      <w:r>
        <w:rPr>
          <w:rFonts w:hint="eastAsia" w:cs="Times New Roman" w:asciiTheme="minorEastAsia" w:hAnsiTheme="minorEastAsia"/>
          <w:szCs w:val="21"/>
          <w:lang w:val="en-US" w:eastAsia="zh-CN"/>
        </w:rPr>
        <w:t>注：1、此表请正反面打印。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55E94A-3639-43A6-8923-B9156EDF302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60AA94F-B723-4872-80E1-290038C8BB4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3365EA9-0B29-47FA-B6FC-78A757F7F0B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7B8A52D-8EAF-4046-B48A-63BC82D5CD3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23D09F"/>
    <w:multiLevelType w:val="singleLevel"/>
    <w:tmpl w:val="B023D09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96C51D4"/>
    <w:multiLevelType w:val="singleLevel"/>
    <w:tmpl w:val="F96C51D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8337872"/>
    <w:multiLevelType w:val="singleLevel"/>
    <w:tmpl w:val="3833787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cxODk1MGI1NTM0MzU4YjRjZDc1N2M3OWQ3MDFiZDcifQ=="/>
  </w:docVars>
  <w:rsids>
    <w:rsidRoot w:val="00EA075C"/>
    <w:rsid w:val="00035794"/>
    <w:rsid w:val="00045A01"/>
    <w:rsid w:val="00187AA6"/>
    <w:rsid w:val="001C5725"/>
    <w:rsid w:val="002C4B20"/>
    <w:rsid w:val="002E6F7C"/>
    <w:rsid w:val="002F54B1"/>
    <w:rsid w:val="00324176"/>
    <w:rsid w:val="00340260"/>
    <w:rsid w:val="00374DBB"/>
    <w:rsid w:val="004029DB"/>
    <w:rsid w:val="004F3D91"/>
    <w:rsid w:val="00634DE5"/>
    <w:rsid w:val="006E506A"/>
    <w:rsid w:val="0072482B"/>
    <w:rsid w:val="0072777B"/>
    <w:rsid w:val="0075327D"/>
    <w:rsid w:val="00823C0E"/>
    <w:rsid w:val="00840686"/>
    <w:rsid w:val="008962A1"/>
    <w:rsid w:val="008C28E6"/>
    <w:rsid w:val="00984F6B"/>
    <w:rsid w:val="00AB144A"/>
    <w:rsid w:val="00AB78D4"/>
    <w:rsid w:val="00B15218"/>
    <w:rsid w:val="00B5295B"/>
    <w:rsid w:val="00B92EFA"/>
    <w:rsid w:val="00BC3A8B"/>
    <w:rsid w:val="00CA523D"/>
    <w:rsid w:val="00CD6B7D"/>
    <w:rsid w:val="00CE5C2B"/>
    <w:rsid w:val="00D00AB3"/>
    <w:rsid w:val="00D03279"/>
    <w:rsid w:val="00D12151"/>
    <w:rsid w:val="00D442D6"/>
    <w:rsid w:val="00D97B71"/>
    <w:rsid w:val="00DD45CF"/>
    <w:rsid w:val="00EA075C"/>
    <w:rsid w:val="00EC0092"/>
    <w:rsid w:val="00F44BB2"/>
    <w:rsid w:val="00F80F8C"/>
    <w:rsid w:val="03473CA5"/>
    <w:rsid w:val="03B23826"/>
    <w:rsid w:val="04E0634F"/>
    <w:rsid w:val="0FA57681"/>
    <w:rsid w:val="182950E6"/>
    <w:rsid w:val="1BDD2227"/>
    <w:rsid w:val="21CF7A82"/>
    <w:rsid w:val="54904797"/>
    <w:rsid w:val="66E934D7"/>
    <w:rsid w:val="6C692EED"/>
    <w:rsid w:val="6E13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</Words>
  <Characters>431</Characters>
  <Lines>3</Lines>
  <Paragraphs>1</Paragraphs>
  <TotalTime>18</TotalTime>
  <ScaleCrop>false</ScaleCrop>
  <LinksUpToDate>false</LinksUpToDate>
  <CharactersWithSpaces>505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2021-04-28T08:27:00Z</dcterms:created>
  <dc:creator>qhtf</dc:creator>
  <cp:lastModifiedBy>ssh</cp:lastModifiedBy>
  <cp:lastPrinted>2020-01-02T07:30:00Z</cp:lastPrinted>
  <dcterms:modified xsi:type="dcterms:W3CDTF">2024-07-11T00:58:03Z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67C3109B043B4F91B7BB10652E9BC024</vt:lpwstr>
  </property>
</Properties>
</file>