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E2E4D" w14:textId="285FA3AF" w:rsidR="00EC3E60" w:rsidRPr="00EC3E60" w:rsidRDefault="00EC3E60" w:rsidP="00EC3E60">
      <w:pPr>
        <w:pStyle w:val="a3"/>
        <w:shd w:val="clear" w:color="auto" w:fill="FFFFFF"/>
        <w:spacing w:before="0" w:beforeAutospacing="0" w:after="0" w:afterAutospacing="0" w:line="360" w:lineRule="auto"/>
        <w:ind w:firstLine="482"/>
        <w:jc w:val="center"/>
        <w:rPr>
          <w:color w:val="333333"/>
          <w:sz w:val="32"/>
          <w:szCs w:val="32"/>
        </w:rPr>
      </w:pPr>
      <w:r>
        <w:rPr>
          <w:rStyle w:val="a4"/>
          <w:color w:val="333333"/>
          <w:sz w:val="32"/>
          <w:szCs w:val="32"/>
          <w:bdr w:val="none" w:sz="0" w:space="0" w:color="auto" w:frame="1"/>
        </w:rPr>
        <w:t>《</w:t>
      </w:r>
      <w:r w:rsidRPr="00EC3E60">
        <w:rPr>
          <w:rStyle w:val="a4"/>
          <w:color w:val="333333"/>
          <w:sz w:val="32"/>
          <w:szCs w:val="32"/>
          <w:bdr w:val="none" w:sz="0" w:space="0" w:color="auto" w:frame="1"/>
        </w:rPr>
        <w:t>科技论文写作</w:t>
      </w:r>
      <w:r>
        <w:rPr>
          <w:rStyle w:val="a4"/>
          <w:color w:val="333333"/>
          <w:sz w:val="32"/>
          <w:szCs w:val="32"/>
          <w:bdr w:val="none" w:sz="0" w:space="0" w:color="auto" w:frame="1"/>
        </w:rPr>
        <w:t>》</w:t>
      </w:r>
      <w:r w:rsidRPr="00EC3E60">
        <w:rPr>
          <w:rStyle w:val="a4"/>
          <w:color w:val="333333"/>
          <w:sz w:val="32"/>
          <w:szCs w:val="32"/>
          <w:bdr w:val="none" w:sz="0" w:space="0" w:color="auto" w:frame="1"/>
        </w:rPr>
        <w:t>免修条件：</w:t>
      </w:r>
    </w:p>
    <w:p w14:paraId="5FD32B58" w14:textId="77777777" w:rsidR="00EC3E60" w:rsidRPr="00883D8F" w:rsidRDefault="00EC3E60" w:rsidP="00EC3E60">
      <w:pPr>
        <w:widowControl/>
        <w:shd w:val="clear" w:color="auto" w:fill="FFFFFF"/>
        <w:spacing w:line="480" w:lineRule="auto"/>
        <w:ind w:firstLine="482"/>
        <w:jc w:val="left"/>
        <w:rPr>
          <w:rFonts w:ascii="宋体" w:hAnsi="宋体" w:cs="宋体"/>
          <w:color w:val="333333"/>
          <w:kern w:val="0"/>
          <w:sz w:val="24"/>
        </w:rPr>
      </w:pPr>
      <w:r w:rsidRPr="00883D8F">
        <w:rPr>
          <w:rFonts w:ascii="宋体" w:hAnsi="宋体" w:cs="宋体" w:hint="eastAsia"/>
          <w:color w:val="333333"/>
          <w:kern w:val="0"/>
          <w:sz w:val="24"/>
        </w:rPr>
        <w:t>我校研究生若以第一作者身份在英文学术期刊（或正式出版的国际会议论文集）发表（或被接收发表）一篇约2000 words的英文学术论文，经导师书面确认论文真实性及英文水平后，即可申请免修科技论文写作课程。</w:t>
      </w:r>
    </w:p>
    <w:p w14:paraId="4332B40C" w14:textId="77777777" w:rsidR="00EC3E60" w:rsidRPr="00883D8F" w:rsidRDefault="00EC3E60" w:rsidP="00EC3E60">
      <w:pPr>
        <w:widowControl/>
        <w:shd w:val="clear" w:color="auto" w:fill="FFFFFF"/>
        <w:spacing w:line="480" w:lineRule="auto"/>
        <w:ind w:firstLine="482"/>
        <w:jc w:val="left"/>
        <w:rPr>
          <w:rFonts w:ascii="宋体" w:hAnsi="宋体" w:cs="宋体" w:hint="eastAsia"/>
          <w:color w:val="333333"/>
          <w:kern w:val="0"/>
          <w:sz w:val="24"/>
        </w:rPr>
      </w:pPr>
      <w:r w:rsidRPr="00883D8F">
        <w:rPr>
          <w:rFonts w:ascii="宋体" w:hAnsi="宋体" w:cs="宋体" w:hint="eastAsia"/>
          <w:color w:val="333333"/>
          <w:kern w:val="0"/>
          <w:sz w:val="24"/>
        </w:rPr>
        <w:t>研究生可凭导师签字确认的英文论文抽样本或期刊正式接收函及论文原稿，在研究生综合服务平台里提交申请。</w:t>
      </w:r>
      <w:proofErr w:type="gramStart"/>
      <w:r w:rsidRPr="00883D8F">
        <w:rPr>
          <w:rFonts w:ascii="宋体" w:hAnsi="宋体" w:cs="宋体" w:hint="eastAsia"/>
          <w:color w:val="333333"/>
          <w:kern w:val="0"/>
          <w:sz w:val="24"/>
        </w:rPr>
        <w:t>培养办</w:t>
      </w:r>
      <w:proofErr w:type="gramEnd"/>
      <w:r w:rsidRPr="00883D8F">
        <w:rPr>
          <w:rFonts w:ascii="宋体" w:hAnsi="宋体" w:cs="宋体" w:hint="eastAsia"/>
          <w:color w:val="333333"/>
          <w:kern w:val="0"/>
          <w:sz w:val="24"/>
        </w:rPr>
        <w:t>审核同意后，即认定为科技论文写作课通过，给予相应学分（2学分）。</w:t>
      </w:r>
    </w:p>
    <w:p w14:paraId="0B320B7A" w14:textId="77777777" w:rsidR="00EC3E60" w:rsidRPr="00883D8F" w:rsidRDefault="00EC3E60" w:rsidP="00EC3E60">
      <w:pPr>
        <w:widowControl/>
        <w:shd w:val="clear" w:color="auto" w:fill="FFFFFF"/>
        <w:spacing w:line="480" w:lineRule="auto"/>
        <w:ind w:firstLine="482"/>
        <w:jc w:val="left"/>
        <w:rPr>
          <w:rFonts w:ascii="宋体" w:hAnsi="宋体" w:cs="宋体" w:hint="eastAsia"/>
          <w:b/>
          <w:bCs/>
          <w:color w:val="333333"/>
          <w:kern w:val="0"/>
          <w:sz w:val="24"/>
        </w:rPr>
      </w:pPr>
      <w:r w:rsidRPr="00883D8F">
        <w:rPr>
          <w:rFonts w:ascii="宋体" w:hAnsi="宋体" w:cs="宋体" w:hint="eastAsia"/>
          <w:b/>
          <w:bCs/>
          <w:color w:val="333333"/>
          <w:kern w:val="0"/>
          <w:sz w:val="24"/>
        </w:rPr>
        <w:t>研究生在选修该门课程前或在申请学位论文答辩前均可提出免修申请。</w:t>
      </w:r>
    </w:p>
    <w:p w14:paraId="271ACD35" w14:textId="77777777" w:rsidR="00FE7A40" w:rsidRPr="00EC3E60" w:rsidRDefault="00FE7A40"/>
    <w:sectPr w:rsidR="00FE7A40" w:rsidRPr="00EC3E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E60"/>
    <w:rsid w:val="00EC3E60"/>
    <w:rsid w:val="00FE7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32BC8"/>
  <w15:chartTrackingRefBased/>
  <w15:docId w15:val="{9AFDE9DB-7434-4162-980F-4B4BE46F4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3E6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EC3E60"/>
    <w:pPr>
      <w:widowControl/>
      <w:spacing w:before="100" w:beforeAutospacing="1" w:after="100" w:afterAutospacing="1"/>
      <w:jc w:val="left"/>
    </w:pPr>
    <w:rPr>
      <w:rFonts w:ascii="宋体" w:hAnsi="宋体" w:hint="eastAsia"/>
      <w:kern w:val="0"/>
      <w:sz w:val="24"/>
    </w:rPr>
  </w:style>
  <w:style w:type="character" w:styleId="a4">
    <w:name w:val="Strong"/>
    <w:uiPriority w:val="22"/>
    <w:qFormat/>
    <w:rsid w:val="00EC3E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Words>
  <Characters>199</Characters>
  <Application>Microsoft Office Word</Application>
  <DocSecurity>0</DocSecurity>
  <Lines>1</Lines>
  <Paragraphs>1</Paragraphs>
  <ScaleCrop>false</ScaleCrop>
  <Company/>
  <LinksUpToDate>false</LinksUpToDate>
  <CharactersWithSpaces>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zhang'jing'zi</dc:creator>
  <cp:keywords/>
  <dc:description/>
  <cp:lastModifiedBy>zhang'jing'zi</cp:lastModifiedBy>
  <cp:revision>1</cp:revision>
  <dcterms:created xsi:type="dcterms:W3CDTF">2023-09-07T01:30:00Z</dcterms:created>
  <dcterms:modified xsi:type="dcterms:W3CDTF">2023-09-07T01:32:00Z</dcterms:modified>
</cp:coreProperties>
</file>