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仿宋_GB2312" w:hAnsi="仿宋_GB2312" w:eastAsia="仿宋_GB2312" w:cs="仿宋_GB2312"/>
          <w:sz w:val="24"/>
          <w:szCs w:val="28"/>
          <w:lang w:eastAsia="zh-CN"/>
        </w:rPr>
      </w:pPr>
      <w:r>
        <w:rPr>
          <w:rFonts w:hint="eastAsia"/>
          <w:lang w:eastAsia="zh-CN"/>
        </w:rPr>
        <w:t>硕士研究生学位论文开题评审打分表</w:t>
      </w:r>
    </w:p>
    <w:tbl>
      <w:tblPr>
        <w:tblStyle w:val="3"/>
        <w:tblW w:w="1577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86"/>
        <w:gridCol w:w="2043"/>
        <w:gridCol w:w="1032"/>
        <w:gridCol w:w="1980"/>
        <w:gridCol w:w="1956"/>
        <w:gridCol w:w="1848"/>
        <w:gridCol w:w="1524"/>
        <w:gridCol w:w="996"/>
        <w:gridCol w:w="1980"/>
        <w:gridCol w:w="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学位课程学习情况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国内外主要参考文献及调研情况；对国内外研究现状和发展趋势的把握情况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论文选题与学科专业的一致性；已发表学术成果与论文选题和内容的相关性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论文选题的研究意义；选题内容、拟采用的方法和手段的可行性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目前已经具备的工作基础或已经开展的工作情况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论文工作量是否饱满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所需科研条件及论文预期成果分析是否合理，进度安排是否合理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right"/>
        <w:rPr>
          <w:rFonts w:hint="eastAsia"/>
          <w:lang w:eastAsia="zh-CN"/>
        </w:rPr>
      </w:pPr>
    </w:p>
    <w:p>
      <w:pPr>
        <w:jc w:val="righ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合肥物质院研究生处（盖章）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WMyZTUzMTFjNzJiNTgxMGVkYzMxNDhjNDRiMjMifQ=="/>
  </w:docVars>
  <w:rsids>
    <w:rsidRoot w:val="4A0077C3"/>
    <w:rsid w:val="171750B3"/>
    <w:rsid w:val="281210C5"/>
    <w:rsid w:val="3D0E0B83"/>
    <w:rsid w:val="3EE00BA8"/>
    <w:rsid w:val="42BF68B1"/>
    <w:rsid w:val="485C0A9A"/>
    <w:rsid w:val="4A0077C3"/>
    <w:rsid w:val="510C157A"/>
    <w:rsid w:val="60C57D38"/>
    <w:rsid w:val="69A2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10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2021-11-18T07:59:00Z</dcterms:created>
  <dc:creator>李贵明</dc:creator>
  <cp:lastModifiedBy>李贵明</cp:lastModifiedBy>
  <dcterms:modified xsi:type="dcterms:W3CDTF">2023-10-24T00:40:07Z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9534C41012584BFDA016795907E69452</vt:lpwstr>
  </property>
</Properties>
</file>