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全国党员基本信息采集表</w:t>
      </w:r>
    </w:p>
    <w:tbl>
      <w:tblPr>
        <w:tblStyle w:val="4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54"/>
        <w:gridCol w:w="425"/>
        <w:gridCol w:w="426"/>
        <w:gridCol w:w="313"/>
        <w:gridCol w:w="750"/>
        <w:gridCol w:w="71"/>
        <w:gridCol w:w="775"/>
        <w:gridCol w:w="842"/>
        <w:gridCol w:w="846"/>
        <w:gridCol w:w="1128"/>
        <w:gridCol w:w="567"/>
        <w:gridCol w:w="709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3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84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112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单位职务</w:t>
            </w:r>
          </w:p>
        </w:tc>
        <w:tc>
          <w:tcPr>
            <w:tcW w:w="4456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任职时间</w:t>
            </w:r>
          </w:p>
        </w:tc>
        <w:tc>
          <w:tcPr>
            <w:tcW w:w="367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9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3602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367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815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党   籍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入党时所在支部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（具体到单位）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支部大会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通过日期</w:t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入党介绍人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（至少2名）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预备党员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转正日期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转正所在单位党组织名称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是否按期转正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（延期注明期限）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由何处转入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（具体到单位）</w:t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进入当前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支部日期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转入前交纳党费月份</w:t>
            </w: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加入党组织类型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（新入党、重新入党）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4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815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学历学位信息（中专以上）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教育类别</w:t>
            </w:r>
          </w:p>
        </w:tc>
        <w:tc>
          <w:tcPr>
            <w:tcW w:w="240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是否海外学习经历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815" w:type="dxa"/>
            <w:gridSpan w:val="14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奖惩信息（只填写党内奖励）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奖惩名称</w:t>
            </w:r>
          </w:p>
        </w:tc>
        <w:tc>
          <w:tcPr>
            <w:tcW w:w="275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奖惩原因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批准日期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奖惩撤销日期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70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jc w:val="left"/>
        <w:rPr>
          <w:rFonts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</w:rPr>
        <w:t>说明：1.以上信息均为党员信息库必填项，请各位党员认真填写；</w:t>
      </w:r>
    </w:p>
    <w:p>
      <w:pPr>
        <w:jc w:val="left"/>
        <w:rPr>
          <w:rFonts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</w:rPr>
        <w:t xml:space="preserve">      2.“教育类别”分“全日制教育”、“在职教育”等；</w:t>
      </w:r>
    </w:p>
    <w:p>
      <w:pPr>
        <w:jc w:val="left"/>
        <w:rPr>
          <w:rFonts w:hint="eastAsia" w:ascii="仿宋_GB2312" w:hAnsi="华文中宋" w:eastAsia="仿宋_GB2312"/>
          <w:sz w:val="24"/>
        </w:rPr>
      </w:pPr>
      <w:r>
        <w:rPr>
          <w:rFonts w:hint="eastAsia" w:ascii="仿宋_GB2312" w:hAnsi="华文中宋" w:eastAsia="仿宋_GB2312"/>
          <w:sz w:val="24"/>
        </w:rPr>
        <w:t xml:space="preserve">      3.所有“日期”准确到年月日。</w:t>
      </w:r>
    </w:p>
    <w:p>
      <w:pPr>
        <w:jc w:val="right"/>
        <w:rPr>
          <w:b/>
        </w:rPr>
      </w:pP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委员会 制</w:t>
      </w:r>
    </w:p>
    <w:sectPr>
      <w:pgSz w:w="11906" w:h="16838"/>
      <w:pgMar w:top="1440" w:right="11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rsids>
    <w:rsidRoot w:val="003B6B86"/>
    <w:rsid w:val="0011482D"/>
    <w:rsid w:val="0022464B"/>
    <w:rsid w:val="00231763"/>
    <w:rsid w:val="003A56F4"/>
    <w:rsid w:val="003B163D"/>
    <w:rsid w:val="003B6B86"/>
    <w:rsid w:val="003C39DE"/>
    <w:rsid w:val="004473A6"/>
    <w:rsid w:val="004E2A8B"/>
    <w:rsid w:val="00501D44"/>
    <w:rsid w:val="00555223"/>
    <w:rsid w:val="005C5AE4"/>
    <w:rsid w:val="005D2269"/>
    <w:rsid w:val="007319E9"/>
    <w:rsid w:val="007B27BA"/>
    <w:rsid w:val="007F3660"/>
    <w:rsid w:val="0080671D"/>
    <w:rsid w:val="009D641D"/>
    <w:rsid w:val="00A22C72"/>
    <w:rsid w:val="00A75D42"/>
    <w:rsid w:val="00AE6277"/>
    <w:rsid w:val="00B505E1"/>
    <w:rsid w:val="00B511CF"/>
    <w:rsid w:val="00C27694"/>
    <w:rsid w:val="00EC4813"/>
    <w:rsid w:val="00FA6F93"/>
    <w:rsid w:val="00FC2CD6"/>
    <w:rsid w:val="00FD5B88"/>
    <w:rsid w:val="5815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sfda</Company>
  <Pages>1</Pages>
  <Words>72</Words>
  <Characters>411</Characters>
  <Lines>3</Lines>
  <Paragraphs>1</Paragraphs>
  <TotalTime>0</TotalTime>
  <ScaleCrop>false</ScaleCrop>
  <LinksUpToDate>false</LinksUpToDate>
  <CharactersWithSpaces>482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2018-12-10T02:30:00Z</dcterms:created>
  <dc:creator>zhensw</dc:creator>
  <cp:lastModifiedBy>Admin</cp:lastModifiedBy>
  <dcterms:modified xsi:type="dcterms:W3CDTF">2020-12-02T07:38:00Z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