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left"/>
        <w:textAlignment w:val="auto"/>
        <w:outlineLvl w:val="9"/>
        <w:rPr>
          <w:rFonts w:ascii="黑体" w:eastAsia="黑体" w:cs="Times New Roman" w:hint="eastAsia"/>
          <w:sz w:val="32"/>
          <w:szCs w:val="32"/>
          <w:lang w:val="en-US" w:eastAsia="zh-CN"/>
        </w:rPr>
      </w:pPr>
      <w:r>
        <w:rPr>
          <w:rFonts w:ascii="黑体" w:eastAsia="黑体" w:cs="Times New Roman" w:hint="eastAsia"/>
          <w:sz w:val="32"/>
          <w:szCs w:val="32"/>
          <w:lang w:eastAsia="zh-CN"/>
        </w:rPr>
        <w:t>附件</w:t>
      </w:r>
      <w:r>
        <w:rPr>
          <w:rFonts w:ascii="黑体" w:eastAsia="黑体" w:cs="Times New Roman" w:hint="eastAsia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jc w:val="center"/>
        <w:textAlignment w:val="auto"/>
        <w:outlineLvl w:val="9"/>
        <w:rPr>
          <w:rFonts w:ascii="Times New Roman" w:eastAsia="方正小标宋简体" w:cs="Times New Roman" w:hAnsi="Times New Roman" w:hint="eastAsia"/>
          <w:snapToGrid w:val="0"/>
          <w:kern w:val="0"/>
          <w:sz w:val="44"/>
          <w:szCs w:val="44"/>
          <w:lang w:eastAsia="zh-CN"/>
        </w:rPr>
      </w:pPr>
      <w:r>
        <w:rPr>
          <w:rFonts w:ascii="Times New Roman" w:eastAsia="方正小标宋简体" w:cs="Times New Roman" w:hAnsi="Times New Roman"/>
          <w:snapToGrid w:val="0"/>
          <w:kern w:val="0"/>
          <w:sz w:val="44"/>
          <w:szCs w:val="44"/>
          <w:lang w:eastAsia="zh-CN"/>
        </w:rPr>
        <w:t>信用</w:t>
      </w:r>
      <w:r>
        <w:rPr>
          <w:rFonts w:ascii="Times New Roman" w:eastAsia="方正小标宋简体" w:cs="Times New Roman" w:hAnsi="Times New Roman"/>
          <w:snapToGrid w:val="0"/>
          <w:kern w:val="0"/>
          <w:sz w:val="44"/>
          <w:szCs w:val="44"/>
        </w:rPr>
        <w:t>承诺书</w:t>
      </w:r>
      <w:r>
        <w:rPr>
          <w:rFonts w:ascii="Times New Roman" w:eastAsia="方正小标宋简体" w:cs="Times New Roman" w:hAnsi="Times New Roman" w:hint="eastAsia"/>
          <w:snapToGrid w:val="0"/>
          <w:kern w:val="0"/>
          <w:sz w:val="44"/>
          <w:szCs w:val="44"/>
          <w:lang w:eastAsia="zh-CN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24"/>
        <w:jc w:val="both"/>
        <w:textAlignment w:val="auto"/>
        <w:outlineLvl w:val="9"/>
        <w:rPr>
          <w:rFonts w:ascii="Times New Roman" w:eastAsia="方正仿宋_GBK" w:cs="Times New Roman" w:hAnsi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Chars="200" w:firstLine="640"/>
        <w:jc w:val="both"/>
        <w:textAlignment w:val="auto"/>
        <w:outlineLvl w:val="9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本申报材料的编制是在认真阅读理解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《</w:t>
      </w:r>
      <w:r>
        <w:rPr>
          <w:rFonts w:ascii="Times New Roman" w:eastAsia="仿宋_GB2312" w:cs="Times New Roman" w:hAnsi="Times New Roman"/>
          <w:sz w:val="32"/>
          <w:szCs w:val="32"/>
        </w:rPr>
        <w:t>关于组织征集2022年第二批合肥市关键共性技术研发“揭榜挂帅”项目需求的通知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》</w:t>
      </w:r>
      <w:r>
        <w:rPr>
          <w:rFonts w:ascii="Times New Roman" w:eastAsia="仿宋_GB2312" w:cs="Times New Roman" w:hAnsi="Times New Roman"/>
          <w:sz w:val="32"/>
          <w:szCs w:val="32"/>
        </w:rPr>
        <w:t>(合科〔202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2</w:t>
      </w:r>
      <w:r>
        <w:rPr>
          <w:rFonts w:ascii="Times New Roman" w:eastAsia="仿宋_GB2312" w:cs="Times New Roman" w:hAnsi="Times New Roman"/>
          <w:sz w:val="32"/>
          <w:szCs w:val="32"/>
        </w:rPr>
        <w:t>〕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134</w:t>
      </w:r>
      <w:r>
        <w:rPr>
          <w:rFonts w:ascii="Times New Roman" w:eastAsia="仿宋_GB2312" w:cs="Times New Roman" w:hAnsi="Times New Roman"/>
          <w:sz w:val="32"/>
          <w:szCs w:val="32"/>
        </w:rPr>
        <w:t>号)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、《</w:t>
      </w:r>
      <w:r>
        <w:rPr>
          <w:rFonts w:ascii="Times New Roman" w:eastAsia="仿宋_GB2312" w:cs="Times New Roman" w:hAnsi="Times New Roman" w:hint="eastAsia"/>
          <w:sz w:val="32"/>
          <w:szCs w:val="32"/>
          <w:lang w:eastAsia="zh-CN"/>
        </w:rPr>
        <w:t>关于发布2022年第二批市关键共性技术研发“揭榜挂帅”榜单任务的通知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》（</w:t>
      </w:r>
      <w:r>
        <w:rPr>
          <w:rFonts w:ascii="Times New Roman" w:eastAsia="仿宋_GB2312" w:cs="Times New Roman" w:hAnsi="Times New Roman"/>
          <w:sz w:val="32"/>
          <w:szCs w:val="32"/>
        </w:rPr>
        <w:t>合科〔2022〕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170</w:t>
      </w:r>
      <w:bookmarkStart w:id="0" w:name="_GoBack"/>
      <w:bookmarkEnd w:id="0"/>
      <w:r>
        <w:rPr>
          <w:rFonts w:ascii="Times New Roman" w:eastAsia="仿宋_GB2312" w:cs="Times New Roman" w:hAnsi="Times New Roman"/>
          <w:sz w:val="32"/>
          <w:szCs w:val="32"/>
        </w:rPr>
        <w:t>号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）</w:t>
      </w:r>
      <w:r>
        <w:rPr>
          <w:rFonts w:ascii="Times New Roman" w:eastAsia="仿宋_GB2312" w:cs="Times New Roman" w:hAnsi="Times New Roman"/>
          <w:kern w:val="0"/>
          <w:sz w:val="32"/>
          <w:szCs w:val="32"/>
        </w:rPr>
        <w:t>等政策文件</w:t>
      </w:r>
      <w:r>
        <w:rPr>
          <w:rFonts w:ascii="Times New Roman" w:eastAsia="仿宋_GB2312" w:cs="Times New Roman" w:hAnsi="Times New Roman"/>
          <w:sz w:val="32"/>
          <w:szCs w:val="32"/>
        </w:rPr>
        <w:t>的基础上，按程序和规定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自愿</w:t>
      </w:r>
      <w:r>
        <w:rPr>
          <w:rFonts w:ascii="Times New Roman" w:eastAsia="仿宋_GB2312" w:cs="Times New Roman" w:hAnsi="Times New Roman"/>
          <w:sz w:val="32"/>
          <w:szCs w:val="32"/>
        </w:rPr>
        <w:t>编报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提交</w:t>
      </w:r>
      <w:r>
        <w:rPr>
          <w:rFonts w:ascii="Times New Roman" w:eastAsia="仿宋_GB2312" w:cs="Times New Roman" w:hAnsi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Chars="200" w:firstLine="640"/>
        <w:jc w:val="both"/>
        <w:textAlignment w:val="auto"/>
        <w:outlineLvl w:val="9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我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们</w:t>
      </w:r>
      <w:r>
        <w:rPr>
          <w:rFonts w:ascii="Times New Roman" w:eastAsia="仿宋_GB2312" w:cs="Times New Roman" w:hAnsi="Times New Roman"/>
          <w:sz w:val="32"/>
          <w:szCs w:val="32"/>
        </w:rPr>
        <w:t>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Chars="200" w:firstLine="640"/>
        <w:jc w:val="both"/>
        <w:textAlignment w:val="auto"/>
        <w:outlineLvl w:val="9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1.</w:t>
      </w:r>
      <w:r>
        <w:rPr>
          <w:rFonts w:ascii="Times New Roman" w:eastAsia="仿宋_GB2312" w:cs="Times New Roman" w:hAnsi="Times New Roman"/>
          <w:sz w:val="32"/>
          <w:szCs w:val="32"/>
        </w:rPr>
        <w:t>提交的申报材料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及附件</w:t>
      </w:r>
      <w:r>
        <w:rPr>
          <w:rFonts w:ascii="Times New Roman" w:eastAsia="仿宋_GB2312" w:cs="Times New Roman" w:hAnsi="Times New Roman"/>
          <w:sz w:val="32"/>
          <w:szCs w:val="32"/>
        </w:rPr>
        <w:t>真实有效；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firstLineChars="200" w:firstLine="640"/>
        <w:jc w:val="both"/>
        <w:textAlignment w:val="auto"/>
        <w:outlineLvl w:val="9"/>
        <w:rPr>
          <w:rFonts w:ascii="Times New Roman" w:eastAsia="仿宋_GB2312" w:cs="Times New Roman" w:hAnsi="Times New Roman"/>
          <w:sz w:val="32"/>
          <w:szCs w:val="32"/>
          <w:lang w:eastAsia="zh-CN"/>
        </w:rPr>
      </w:pP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2.</w:t>
      </w:r>
      <w:r>
        <w:rPr>
          <w:rFonts w:ascii="Times New Roman" w:eastAsia="仿宋_GB2312" w:cs="Times New Roman" w:hAnsi="Times New Roman"/>
          <w:sz w:val="32"/>
          <w:szCs w:val="32"/>
        </w:rPr>
        <w:t>申报单位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、</w:t>
      </w:r>
      <w:r>
        <w:rPr>
          <w:rFonts w:ascii="Times New Roman" w:eastAsia="仿宋_GB2312" w:cs="Times New Roman" w:hAnsi="Times New Roman"/>
          <w:sz w:val="32"/>
          <w:szCs w:val="32"/>
        </w:rPr>
        <w:t>法定代表人均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无</w:t>
      </w:r>
      <w:r>
        <w:rPr>
          <w:rFonts w:ascii="Times New Roman" w:eastAsia="仿宋_GB2312" w:cs="Times New Roman" w:hAnsi="Times New Roman"/>
          <w:sz w:val="32"/>
          <w:szCs w:val="32"/>
        </w:rPr>
        <w:t>不良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科研及</w:t>
      </w:r>
      <w:r>
        <w:rPr>
          <w:rFonts w:ascii="Times New Roman" w:eastAsia="仿宋_GB2312" w:cs="Times New Roman" w:hAnsi="Times New Roman"/>
          <w:sz w:val="32"/>
          <w:szCs w:val="32"/>
        </w:rPr>
        <w:t>社会信用记录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，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并对项目负责人、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揭榜单位及其法人的诚信负责</w:t>
      </w:r>
      <w:r>
        <w:rPr>
          <w:rFonts w:ascii="Times New Roman" w:eastAsia="仿宋_GB2312" w:cs="Times New Roman" w:hAnsi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firstLineChars="200" w:firstLine="640"/>
        <w:jc w:val="both"/>
        <w:textAlignment w:val="auto"/>
        <w:outlineLvl w:val="9"/>
        <w:rPr>
          <w:rFonts w:ascii="Times New Roman" w:eastAsia="仿宋_GB2312" w:cs="Times New Roman" w:hAnsi="Times New Roman"/>
          <w:sz w:val="32"/>
          <w:szCs w:val="32"/>
          <w:lang w:eastAsia="zh-CN"/>
        </w:rPr>
      </w:pP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3.</w:t>
      </w:r>
      <w:r>
        <w:rPr>
          <w:rFonts w:ascii="Times New Roman" w:eastAsia="仿宋_GB2312" w:cs="Times New Roman" w:hAnsi="Times New Roman"/>
          <w:sz w:val="32"/>
          <w:szCs w:val="32"/>
        </w:rPr>
        <w:t>在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合肥市科技计划项目申报、评审和实施全过程中，</w:t>
      </w:r>
      <w:r>
        <w:rPr>
          <w:rFonts w:ascii="Times New Roman" w:eastAsia="仿宋_GB2312" w:cs="Times New Roman" w:hAnsi="Times New Roman"/>
          <w:sz w:val="32"/>
          <w:szCs w:val="32"/>
        </w:rPr>
        <w:t>严格遵守有关规定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，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不托人说情，不请客送礼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firstLineChars="200" w:firstLine="640"/>
        <w:jc w:val="both"/>
        <w:textAlignment w:val="auto"/>
        <w:outlineLvl w:val="9"/>
        <w:rPr>
          <w:rFonts w:ascii="Times New Roman" w:eastAsia="仿宋_GB2312" w:cs="Times New Roman" w:hAnsi="Times New Roman"/>
          <w:sz w:val="32"/>
          <w:szCs w:val="32"/>
          <w:lang w:val="en-US" w:eastAsia="zh-CN"/>
        </w:rPr>
      </w:pP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4.项目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立项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后，若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市财政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资助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资金少于申请额度，差额部分由申报单位自筹解决；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若无法解决，自愿放弃立项资格。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Chars="200" w:firstLine="640"/>
        <w:jc w:val="both"/>
        <w:textAlignment w:val="auto"/>
        <w:outlineLvl w:val="9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若违反上述承诺，本单位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及个人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愿接受包括但不限于</w:t>
      </w:r>
      <w:r>
        <w:rPr>
          <w:rFonts w:ascii="Times New Roman" w:eastAsia="仿宋_GB2312" w:cs="Times New Roman" w:hAnsi="Times New Roman" w:hint="eastAsia"/>
          <w:sz w:val="32"/>
          <w:szCs w:val="32"/>
          <w:lang w:eastAsia="zh-CN"/>
        </w:rPr>
        <w:t>以下处理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：取消项目承担资格；追回项目经费；向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主管部门和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社会通报违规情况；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2年内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取消合肥市科技计划项目（项目、基金、事后奖补等）申报资格；记入科研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及社会</w:t>
      </w:r>
      <w:r>
        <w:rPr>
          <w:rFonts w:ascii="Times New Roman" w:eastAsia="仿宋_GB2312" w:cs="Times New Roman" w:hAnsi="Times New Roman"/>
          <w:sz w:val="32"/>
          <w:szCs w:val="32"/>
          <w:lang w:eastAsia="zh-CN"/>
        </w:rPr>
        <w:t>严重失信行为数据库</w:t>
      </w:r>
      <w:r>
        <w:rPr>
          <w:rFonts w:ascii="Times New Roman" w:eastAsia="仿宋_GB2312" w:cs="Times New Roman" w:hAnsi="Times New Roman" w:hint="eastAsia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outlineLvl w:val="9"/>
        <w:rPr>
          <w:rFonts w:ascii="Times New Roman" w:eastAsia="仿宋_GB2312" w:cs="Times New Roman" w:hAnsi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outlineLvl w:val="9"/>
        <w:rPr>
          <w:rFonts w:ascii="Times New Roman" w:eastAsia="仿宋_GB2312" w:cs="Times New Roman" w:hAnsi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Chars="200" w:firstLine="640"/>
        <w:jc w:val="both"/>
        <w:textAlignment w:val="auto"/>
        <w:outlineLvl w:val="9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申报</w:t>
      </w:r>
      <w:r>
        <w:rPr>
          <w:rFonts w:ascii="Times New Roman" w:eastAsia="仿宋_GB2312" w:cs="Times New Roman" w:hAnsi="Times New Roman"/>
          <w:sz w:val="32"/>
          <w:szCs w:val="32"/>
        </w:rPr>
        <w:t xml:space="preserve">单位（公章）     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 xml:space="preserve">   </w:t>
      </w:r>
      <w:r>
        <w:rPr>
          <w:rFonts w:ascii="Times New Roman" w:eastAsia="仿宋_GB2312" w:cs="Times New Roman" w:hAnsi="Times New Roman"/>
          <w:sz w:val="32"/>
          <w:szCs w:val="32"/>
        </w:rPr>
        <w:t>法定代表人（签字）：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outlineLvl w:val="9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Chars="1400" w:firstLine="4480"/>
        <w:jc w:val="both"/>
        <w:textAlignment w:val="auto"/>
        <w:outlineLvl w:val="9"/>
        <w:rPr>
          <w:rFonts w:ascii="Times New Roman" w:eastAsia="仿宋_GB2312" w:cs="Times New Roman" w:hAnsi="Times New Roman"/>
          <w:lang w:val="en-US" w:eastAsia="zh-CN"/>
        </w:rPr>
      </w:pPr>
      <w:r>
        <w:rPr>
          <w:rFonts w:ascii="Times New Roman" w:eastAsia="仿宋_GB2312" w:cs="Times New Roman" w:hAnsi="Times New Roman"/>
          <w:sz w:val="32"/>
          <w:szCs w:val="32"/>
        </w:rPr>
        <w:t xml:space="preserve"> 202</w:t>
      </w:r>
      <w:r>
        <w:rPr>
          <w:rFonts w:ascii="Times New Roman" w:eastAsia="仿宋_GB2312" w:cs="Times New Roman" w:hAnsi="Times New Roman"/>
          <w:sz w:val="32"/>
          <w:szCs w:val="32"/>
          <w:lang w:val="en-US" w:eastAsia="zh-CN"/>
        </w:rPr>
        <w:t>2</w:t>
      </w:r>
      <w:r>
        <w:rPr>
          <w:rFonts w:ascii="Times New Roman" w:eastAsia="仿宋_GB2312" w:cs="Times New Roman" w:hAnsi="Times New Roman"/>
          <w:sz w:val="32"/>
          <w:szCs w:val="32"/>
        </w:rPr>
        <w:t>年  月  日</w:t>
      </w:r>
      <w:r>
        <w:rPr>
          <w:rFonts w:ascii="Times New Roman" w:eastAsia="仿宋_GB2312" w:cs="Times New Roman" w:hAnsi="Times New Roman"/>
          <w:snapToGrid w:val="0"/>
          <w:kern w:val="0"/>
          <w:sz w:val="44"/>
          <w:szCs w:val="44"/>
          <w:lang w:val="en-US" w:eastAsia="zh-CN"/>
        </w:rPr>
        <w:t xml:space="preserve"> </w:t>
      </w:r>
    </w:p>
    <w:sectPr>
      <w:pgSz w:w="11906" w:h="16838"/>
      <w:pgMar w:top="1383" w:right="1689" w:bottom="1383" w:left="1689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variable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等线">
    <w:altName w:val="微软雅黑"/>
    <w:panose1 w:val="02010600030101010101"/>
    <w:charset w:val="86"/>
    <w:family w:val="auto"/>
    <w:pitch w:val="variable"/>
    <w:sig w:usb0="00000000" w:usb1="00000000" w:usb2="00000016" w:usb3="00000000" w:csb0="0004000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w:docVars>
    <w:docVar w:name="commondata" w:val="eyJoZGlkIjoiY2U3MDcxZWQwZmViMGEyZjdlNzA4Mjc3MmRhNzIzMDU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20</TotalTime>
  <Application>Yozo_Office27021597764231179</Application>
  <Pages>1</Pages>
  <Words>436</Words>
  <Characters>459</Characters>
  <Lines>25</Lines>
  <Paragraphs>11</Paragraphs>
  <CharactersWithSpaces>485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王春亮</dc:creator>
  <cp:lastModifiedBy>uos</cp:lastModifiedBy>
  <cp:revision>2</cp:revision>
  <cp:lastPrinted>2022-08-24T00:24:00Z</cp:lastPrinted>
  <dcterms:created xsi:type="dcterms:W3CDTF">2020-08-28T09:59:00Z</dcterms:created>
  <dcterms:modified xsi:type="dcterms:W3CDTF">2022-12-12T03:32:00Z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2052-11.1.0.12302</vt:lpwstr>
  </property>
  <property fmtid="{D5CDD505-2E9C-101B-9397-08002B2CF9AE}" pid="3" name="ICV">
    <vt:lpwstr>C99F2914FDDB42B2A3688A73181D6650</vt:lpwstr>
  </property>
</Properties>
</file>