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06590">
      <w:pPr>
        <w:rPr>
          <w:rFonts w:ascii="微软雅黑" w:hAnsi="微软雅黑" w:eastAsia="微软雅黑" w:cs="微软雅黑"/>
          <w:b/>
          <w:bCs/>
          <w:sz w:val="24"/>
        </w:rPr>
      </w:pPr>
      <w:r>
        <w:rPr>
          <w:rFonts w:hint="eastAsia" w:ascii="微软雅黑" w:hAnsi="微软雅黑" w:eastAsia="微软雅黑" w:cs="微软雅黑"/>
          <w:b/>
          <w:bCs/>
          <w:sz w:val="24"/>
        </w:rPr>
        <w:t>附件1：</w:t>
      </w:r>
    </w:p>
    <w:p w14:paraId="1AE56501">
      <w:pPr>
        <w:jc w:val="center"/>
        <w:rPr>
          <w:rFonts w:ascii="微软雅黑" w:hAnsi="微软雅黑" w:eastAsia="微软雅黑" w:cs="微软雅黑"/>
          <w:b/>
          <w:bCs/>
          <w:sz w:val="24"/>
        </w:rPr>
      </w:pPr>
      <w:r>
        <w:rPr>
          <w:rFonts w:hint="eastAsia" w:ascii="微软雅黑" w:hAnsi="微软雅黑" w:eastAsia="微软雅黑" w:cs="微软雅黑"/>
          <w:b/>
          <w:bCs/>
          <w:sz w:val="24"/>
        </w:rPr>
        <w:t>2025年国家建设高水平大学公派研究生项目-攻读博士学位研究生</w:t>
      </w:r>
    </w:p>
    <w:p w14:paraId="7D8CDE22">
      <w:pPr>
        <w:jc w:val="center"/>
        <w:rPr>
          <w:rFonts w:ascii="微软雅黑" w:hAnsi="微软雅黑" w:eastAsia="微软雅黑" w:cs="微软雅黑"/>
          <w:b/>
          <w:bCs/>
          <w:sz w:val="24"/>
        </w:rPr>
      </w:pPr>
      <w:r>
        <w:rPr>
          <w:rFonts w:hint="eastAsia" w:ascii="微软雅黑" w:hAnsi="微软雅黑" w:eastAsia="微软雅黑" w:cs="微软雅黑"/>
          <w:b/>
          <w:bCs/>
          <w:sz w:val="24"/>
        </w:rPr>
        <w:t>工作进程安排</w:t>
      </w:r>
    </w:p>
    <w:tbl>
      <w:tblPr>
        <w:tblStyle w:val="4"/>
        <w:tblpPr w:leftFromText="180" w:rightFromText="180" w:vertAnchor="text" w:horzAnchor="page" w:tblpX="1359" w:tblpY="365"/>
        <w:tblOverlap w:val="never"/>
        <w:tblW w:w="10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110"/>
        <w:gridCol w:w="6854"/>
      </w:tblGrid>
      <w:tr w14:paraId="20EE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26" w:type="dxa"/>
            <w:vAlign w:val="center"/>
          </w:tcPr>
          <w:p w14:paraId="192A49C5">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内容</w:t>
            </w:r>
          </w:p>
        </w:tc>
        <w:tc>
          <w:tcPr>
            <w:tcW w:w="2110" w:type="dxa"/>
            <w:vAlign w:val="center"/>
          </w:tcPr>
          <w:p w14:paraId="5DC587EC">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时间</w:t>
            </w:r>
          </w:p>
        </w:tc>
        <w:tc>
          <w:tcPr>
            <w:tcW w:w="6854" w:type="dxa"/>
            <w:vAlign w:val="center"/>
          </w:tcPr>
          <w:p w14:paraId="7D4C7A1A">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工作内容</w:t>
            </w:r>
          </w:p>
        </w:tc>
      </w:tr>
      <w:tr w14:paraId="26B5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26" w:type="dxa"/>
            <w:vMerge w:val="restart"/>
            <w:vAlign w:val="center"/>
          </w:tcPr>
          <w:p w14:paraId="5CB9132D">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攻读博士学位研究生类别</w:t>
            </w:r>
          </w:p>
        </w:tc>
        <w:tc>
          <w:tcPr>
            <w:tcW w:w="2110" w:type="dxa"/>
            <w:vAlign w:val="center"/>
          </w:tcPr>
          <w:p w14:paraId="2E2B802E">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2025年1月</w:t>
            </w:r>
          </w:p>
        </w:tc>
        <w:tc>
          <w:tcPr>
            <w:tcW w:w="6854" w:type="dxa"/>
            <w:vAlign w:val="center"/>
          </w:tcPr>
          <w:p w14:paraId="01193E1E">
            <w:pPr>
              <w:rPr>
                <w:rFonts w:ascii="微软雅黑" w:hAnsi="微软雅黑" w:eastAsia="微软雅黑" w:cs="微软雅黑"/>
                <w:kern w:val="0"/>
                <w:sz w:val="24"/>
              </w:rPr>
            </w:pPr>
            <w:r>
              <w:rPr>
                <w:rFonts w:hint="eastAsia" w:ascii="微软雅黑" w:hAnsi="微软雅黑" w:eastAsia="微软雅黑" w:cs="微软雅黑"/>
                <w:kern w:val="0"/>
                <w:sz w:val="24"/>
              </w:rPr>
              <w:t>项目布置、启动</w:t>
            </w:r>
          </w:p>
        </w:tc>
      </w:tr>
      <w:tr w14:paraId="42F8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1" w:hRule="atLeast"/>
        </w:trPr>
        <w:tc>
          <w:tcPr>
            <w:tcW w:w="1226" w:type="dxa"/>
            <w:vMerge w:val="continue"/>
            <w:vAlign w:val="center"/>
          </w:tcPr>
          <w:p w14:paraId="2A0FB35F">
            <w:pPr>
              <w:jc w:val="center"/>
              <w:rPr>
                <w:rFonts w:ascii="微软雅黑" w:hAnsi="微软雅黑" w:eastAsia="微软雅黑" w:cs="微软雅黑"/>
                <w:b/>
                <w:kern w:val="0"/>
                <w:sz w:val="24"/>
              </w:rPr>
            </w:pPr>
          </w:p>
        </w:tc>
        <w:tc>
          <w:tcPr>
            <w:tcW w:w="2110" w:type="dxa"/>
            <w:vAlign w:val="center"/>
          </w:tcPr>
          <w:p w14:paraId="503D8CB2">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2025年1月—</w:t>
            </w:r>
          </w:p>
          <w:p w14:paraId="0ABF4511">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3月5日</w:t>
            </w:r>
          </w:p>
        </w:tc>
        <w:tc>
          <w:tcPr>
            <w:tcW w:w="6854" w:type="dxa"/>
            <w:vAlign w:val="center"/>
          </w:tcPr>
          <w:p w14:paraId="51B8ED10">
            <w:pPr>
              <w:numPr>
                <w:ilvl w:val="0"/>
                <w:numId w:val="1"/>
              </w:numPr>
              <w:rPr>
                <w:rFonts w:ascii="微软雅黑" w:hAnsi="微软雅黑" w:eastAsia="微软雅黑" w:cs="微软雅黑"/>
                <w:bCs/>
                <w:kern w:val="0"/>
                <w:sz w:val="24"/>
              </w:rPr>
            </w:pPr>
            <w:r>
              <w:rPr>
                <w:rFonts w:hint="eastAsia" w:ascii="微软雅黑" w:hAnsi="微软雅黑" w:eastAsia="微软雅黑" w:cs="微软雅黑"/>
                <w:bCs/>
                <w:kern w:val="0"/>
                <w:sz w:val="24"/>
              </w:rPr>
              <w:t>符合CSC申请条件、有申请意向的学生与国外留学单位联系，取得外方正式录取通知书或邀请信。</w:t>
            </w:r>
          </w:p>
          <w:p w14:paraId="41D80AD4">
            <w:pPr>
              <w:rPr>
                <w:rFonts w:ascii="微软雅黑" w:hAnsi="微软雅黑" w:eastAsia="微软雅黑" w:cs="微软雅黑"/>
                <w:b/>
                <w:color w:val="C00000"/>
                <w:kern w:val="0"/>
                <w:sz w:val="24"/>
              </w:rPr>
            </w:pPr>
            <w:r>
              <w:rPr>
                <w:rFonts w:hint="eastAsia" w:ascii="微软雅黑" w:hAnsi="微软雅黑" w:eastAsia="微软雅黑" w:cs="微软雅黑"/>
                <w:b/>
                <w:color w:val="C00000"/>
                <w:kern w:val="0"/>
                <w:sz w:val="24"/>
              </w:rPr>
              <w:t>注意：日本、新加坡攻博必须提供其研究生院或院系盖章的正式入学通知，</w:t>
            </w:r>
            <w:r>
              <w:rPr>
                <w:rFonts w:ascii="微软雅黑" w:hAnsi="微软雅黑" w:eastAsia="微软雅黑" w:cs="微软雅黑"/>
                <w:b/>
                <w:color w:val="C00000"/>
                <w:kern w:val="0"/>
                <w:sz w:val="24"/>
              </w:rPr>
              <w:t>否则视为不合格。</w:t>
            </w:r>
          </w:p>
          <w:p w14:paraId="19CE14F4">
            <w:pPr>
              <w:rPr>
                <w:rFonts w:ascii="微软雅黑" w:hAnsi="微软雅黑" w:eastAsia="微软雅黑" w:cs="微软雅黑"/>
                <w:bCs/>
                <w:kern w:val="0"/>
                <w:sz w:val="24"/>
              </w:rPr>
            </w:pPr>
            <w:r>
              <w:rPr>
                <w:rFonts w:hint="eastAsia" w:ascii="微软雅黑" w:hAnsi="微软雅黑" w:eastAsia="微软雅黑" w:cs="微软雅黑"/>
                <w:b/>
                <w:kern w:val="0"/>
                <w:sz w:val="24"/>
              </w:rPr>
              <w:t>2.申请人提交：</w:t>
            </w:r>
            <w:r>
              <w:rPr>
                <w:rFonts w:hint="eastAsia" w:ascii="微软雅黑" w:hAnsi="微软雅黑" w:eastAsia="微软雅黑" w:cs="微软雅黑"/>
                <w:bCs/>
                <w:kern w:val="0"/>
                <w:sz w:val="24"/>
              </w:rPr>
              <w:t>申请人填写附件2《攻读博士学位研究生申请表》，填写好并经所在学院/重点科研机构负责人签字后，将申请表原件和入学通知书复印件交至国际合作与交流部（校东区国际楼三楼311室）审核确认。</w:t>
            </w:r>
          </w:p>
          <w:p w14:paraId="0DBFE226">
            <w:pPr>
              <w:rPr>
                <w:rFonts w:ascii="微软雅黑" w:hAnsi="微软雅黑" w:eastAsia="微软雅黑" w:cs="微软雅黑"/>
                <w:kern w:val="0"/>
                <w:sz w:val="24"/>
              </w:rPr>
            </w:pPr>
            <w:r>
              <w:rPr>
                <w:rFonts w:hint="eastAsia" w:ascii="微软雅黑" w:hAnsi="微软雅黑" w:eastAsia="微软雅黑" w:cs="微软雅黑"/>
                <w:b/>
                <w:bCs/>
                <w:kern w:val="0"/>
                <w:sz w:val="24"/>
              </w:rPr>
              <w:t>注意：1. 已获国外全额奖学金资助的学生和在读博士一年级的学生均不可以申请。2.从2020年开始，CSC对国外导师</w:t>
            </w:r>
            <w:r>
              <w:rPr>
                <w:rFonts w:hint="eastAsia" w:ascii="微软雅黑" w:hAnsi="微软雅黑" w:eastAsia="微软雅黑" w:cs="微软雅黑"/>
                <w:b/>
                <w:kern w:val="0"/>
                <w:sz w:val="24"/>
              </w:rPr>
              <w:t>接收国家建设高水平大学公派研究生项目</w:t>
            </w:r>
            <w:r>
              <w:rPr>
                <w:rFonts w:hint="eastAsia" w:ascii="微软雅黑" w:hAnsi="微软雅黑" w:eastAsia="微软雅黑" w:cs="微软雅黑"/>
                <w:b/>
                <w:bCs/>
                <w:kern w:val="0"/>
                <w:sz w:val="24"/>
              </w:rPr>
              <w:t>国家公派学生人数做了限制规定：即每年只新资助不超过2名（含2名）同一留学身份的人员赴国外同一导师处学习，请提前与外方导师确认。同时也不支持国内外为同一导师的人员申请。</w:t>
            </w:r>
          </w:p>
        </w:tc>
      </w:tr>
      <w:tr w14:paraId="030F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226" w:type="dxa"/>
            <w:vMerge w:val="continue"/>
            <w:vAlign w:val="center"/>
          </w:tcPr>
          <w:p w14:paraId="455C144E">
            <w:pPr>
              <w:jc w:val="center"/>
              <w:rPr>
                <w:rFonts w:ascii="微软雅黑" w:hAnsi="微软雅黑" w:eastAsia="微软雅黑" w:cs="微软雅黑"/>
                <w:b/>
                <w:kern w:val="0"/>
                <w:sz w:val="24"/>
              </w:rPr>
            </w:pPr>
          </w:p>
        </w:tc>
        <w:tc>
          <w:tcPr>
            <w:tcW w:w="2110" w:type="dxa"/>
            <w:vAlign w:val="center"/>
          </w:tcPr>
          <w:p w14:paraId="598BD9A2">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2025年3月15日前</w:t>
            </w:r>
          </w:p>
        </w:tc>
        <w:tc>
          <w:tcPr>
            <w:tcW w:w="6854" w:type="dxa"/>
            <w:vAlign w:val="center"/>
          </w:tcPr>
          <w:p w14:paraId="780E23A1">
            <w:pPr>
              <w:rPr>
                <w:rFonts w:ascii="微软雅黑" w:hAnsi="微软雅黑" w:eastAsia="微软雅黑" w:cs="微软雅黑"/>
                <w:bCs/>
                <w:kern w:val="0"/>
                <w:sz w:val="24"/>
              </w:rPr>
            </w:pPr>
            <w:r>
              <w:rPr>
                <w:rFonts w:hint="eastAsia" w:ascii="微软雅黑" w:hAnsi="微软雅黑" w:eastAsia="微软雅黑" w:cs="微软雅黑"/>
                <w:b/>
                <w:kern w:val="0"/>
                <w:sz w:val="24"/>
              </w:rPr>
              <w:t>申请人提交：</w:t>
            </w:r>
            <w:r>
              <w:rPr>
                <w:rFonts w:hint="eastAsia" w:ascii="微软雅黑" w:hAnsi="微软雅黑" w:eastAsia="微软雅黑" w:cs="微软雅黑"/>
                <w:bCs/>
                <w:kern w:val="0"/>
                <w:sz w:val="24"/>
              </w:rPr>
              <w:t>申请人将附件3《出国留学申请单位推荐意见表》</w:t>
            </w:r>
          </w:p>
          <w:p w14:paraId="30481591">
            <w:pPr>
              <w:rPr>
                <w:rFonts w:ascii="微软雅黑" w:hAnsi="微软雅黑" w:eastAsia="微软雅黑" w:cs="微软雅黑"/>
                <w:bCs/>
                <w:kern w:val="0"/>
                <w:sz w:val="24"/>
              </w:rPr>
            </w:pPr>
            <w:r>
              <w:rPr>
                <w:rFonts w:hint="eastAsia" w:ascii="微软雅黑" w:hAnsi="微软雅黑" w:eastAsia="微软雅黑" w:cs="微软雅黑"/>
                <w:bCs/>
                <w:kern w:val="0"/>
                <w:sz w:val="24"/>
              </w:rPr>
              <w:t>（word版本及签字盖章后PDF版本）</w:t>
            </w:r>
            <w:r>
              <w:rPr>
                <w:rFonts w:hint="eastAsia" w:ascii="微软雅黑" w:hAnsi="微软雅黑" w:eastAsia="微软雅黑" w:cs="微软雅黑"/>
                <w:bCs/>
                <w:kern w:val="0"/>
                <w:sz w:val="24"/>
              </w:rPr>
              <w:fldChar w:fldCharType="begin"/>
            </w:r>
            <w:r>
              <w:rPr>
                <w:rFonts w:hint="eastAsia" w:ascii="微软雅黑" w:hAnsi="微软雅黑" w:eastAsia="微软雅黑" w:cs="微软雅黑"/>
                <w:bCs/>
                <w:kern w:val="0"/>
                <w:sz w:val="24"/>
              </w:rPr>
              <w:instrText xml:space="preserve"> HYPERLINK "mailto:发至yujiech@ustc.edu.cn" </w:instrText>
            </w:r>
            <w:r>
              <w:rPr>
                <w:rFonts w:hint="eastAsia" w:ascii="微软雅黑" w:hAnsi="微软雅黑" w:eastAsia="微软雅黑" w:cs="微软雅黑"/>
                <w:bCs/>
                <w:kern w:val="0"/>
                <w:sz w:val="24"/>
              </w:rPr>
              <w:fldChar w:fldCharType="separate"/>
            </w:r>
            <w:r>
              <w:rPr>
                <w:rFonts w:hint="eastAsia" w:ascii="微软雅黑" w:hAnsi="微软雅黑" w:eastAsia="微软雅黑" w:cs="微软雅黑"/>
                <w:bCs/>
                <w:kern w:val="0"/>
                <w:sz w:val="24"/>
              </w:rPr>
              <w:t>发至</w:t>
            </w:r>
          </w:p>
          <w:p w14:paraId="4D53739D">
            <w:pPr>
              <w:rPr>
                <w:rFonts w:ascii="微软雅黑" w:hAnsi="微软雅黑" w:eastAsia="微软雅黑" w:cs="微软雅黑"/>
                <w:bCs/>
                <w:kern w:val="0"/>
                <w:sz w:val="24"/>
              </w:rPr>
            </w:pPr>
            <w:r>
              <w:rPr>
                <w:rStyle w:val="7"/>
                <w:rFonts w:hint="eastAsia" w:ascii="微软雅黑" w:hAnsi="微软雅黑" w:eastAsia="微软雅黑" w:cs="微软雅黑"/>
                <w:bCs/>
                <w:kern w:val="0"/>
                <w:sz w:val="24"/>
              </w:rPr>
              <w:t>pennypei@ustc.edu.cn</w:t>
            </w:r>
            <w:r>
              <w:rPr>
                <w:rFonts w:hint="eastAsia" w:ascii="微软雅黑" w:hAnsi="微软雅黑" w:eastAsia="微软雅黑" w:cs="微软雅黑"/>
                <w:bCs/>
                <w:kern w:val="0"/>
                <w:sz w:val="24"/>
              </w:rPr>
              <w:fldChar w:fldCharType="end"/>
            </w:r>
            <w:r>
              <w:rPr>
                <w:rFonts w:hint="eastAsia" w:ascii="微软雅黑" w:hAnsi="微软雅黑" w:eastAsia="微软雅黑" w:cs="微软雅黑"/>
                <w:bCs/>
                <w:kern w:val="0"/>
                <w:sz w:val="24"/>
              </w:rPr>
              <w:t>。</w:t>
            </w:r>
          </w:p>
          <w:p w14:paraId="46FD0E35">
            <w:pPr>
              <w:widowControl/>
              <w:jc w:val="left"/>
              <w:rPr>
                <w:rFonts w:ascii="微软雅黑" w:hAnsi="微软雅黑" w:eastAsia="微软雅黑" w:cs="微软雅黑"/>
                <w:bCs/>
                <w:kern w:val="0"/>
                <w:sz w:val="24"/>
              </w:rPr>
            </w:pPr>
            <w:r>
              <w:rPr>
                <w:rFonts w:hint="eastAsia" w:ascii="微软雅黑" w:hAnsi="微软雅黑" w:eastAsia="微软雅黑" w:cs="微软雅黑"/>
                <w:bCs/>
                <w:kern w:val="0"/>
                <w:sz w:val="24"/>
              </w:rPr>
              <w:t>备注：</w:t>
            </w:r>
            <w:r>
              <w:rPr>
                <w:rFonts w:hint="eastAsia" w:ascii="微软雅黑" w:hAnsi="微软雅黑" w:eastAsia="微软雅黑" w:cs="微软雅黑"/>
                <w:kern w:val="0"/>
                <w:sz w:val="24"/>
                <w:lang w:bidi="ar"/>
              </w:rPr>
              <w:t>请申请人与导师/单位负责领导充分沟通，形成有针对性的单位推荐意见，并加盖院系或重点科研机构公章，将word版和相对应的签字盖章PDF版邮件发至国合部指定邮箱。</w:t>
            </w:r>
            <w:r>
              <w:rPr>
                <w:rFonts w:hint="eastAsia" w:ascii="微软雅黑" w:hAnsi="微软雅黑" w:eastAsia="微软雅黑" w:cs="微软雅黑"/>
                <w:b/>
                <w:bCs/>
                <w:color w:val="C00000"/>
                <w:kern w:val="0"/>
                <w:sz w:val="24"/>
                <w:lang w:bidi="ar"/>
              </w:rPr>
              <w:t>推荐意见参考模板见附件，请注意该材料为CSC审核重要依据，切勿千篇一律。</w:t>
            </w:r>
          </w:p>
        </w:tc>
      </w:tr>
      <w:tr w14:paraId="11DE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6" w:type="dxa"/>
            <w:vMerge w:val="continue"/>
            <w:vAlign w:val="center"/>
          </w:tcPr>
          <w:p w14:paraId="74D107B2">
            <w:pPr>
              <w:jc w:val="center"/>
              <w:rPr>
                <w:rFonts w:ascii="微软雅黑" w:hAnsi="微软雅黑" w:eastAsia="微软雅黑" w:cs="微软雅黑"/>
                <w:b/>
                <w:kern w:val="0"/>
                <w:sz w:val="24"/>
              </w:rPr>
            </w:pPr>
          </w:p>
        </w:tc>
        <w:tc>
          <w:tcPr>
            <w:tcW w:w="2110" w:type="dxa"/>
            <w:vAlign w:val="center"/>
          </w:tcPr>
          <w:p w14:paraId="2780EFB4">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2025年3月10日0时—4月1日14时</w:t>
            </w:r>
          </w:p>
        </w:tc>
        <w:tc>
          <w:tcPr>
            <w:tcW w:w="6854" w:type="dxa"/>
            <w:vAlign w:val="center"/>
          </w:tcPr>
          <w:p w14:paraId="1FACE0A4">
            <w:pPr>
              <w:numPr>
                <w:ilvl w:val="0"/>
                <w:numId w:val="2"/>
              </w:numPr>
              <w:rPr>
                <w:rFonts w:ascii="微软雅黑" w:hAnsi="微软雅黑" w:eastAsia="微软雅黑" w:cs="微软雅黑"/>
                <w:bCs/>
                <w:kern w:val="0"/>
                <w:sz w:val="24"/>
              </w:rPr>
            </w:pPr>
            <w:r>
              <w:rPr>
                <w:rFonts w:hint="eastAsia" w:ascii="微软雅黑" w:hAnsi="微软雅黑" w:eastAsia="微软雅黑" w:cs="微软雅黑"/>
                <w:bCs/>
                <w:kern w:val="0"/>
                <w:sz w:val="24"/>
              </w:rPr>
              <w:t>申请人应在此期限内登录国家公派留学管理信息平台（https://sa.csc.edu.cn/student/#/login?redirect=%2Fhome）进行网上报名、网上填写申请表，上传CSC所要求的电子材料，确认无误后，网上提交申请表。</w:t>
            </w:r>
          </w:p>
          <w:p w14:paraId="4148B3E1">
            <w:pPr>
              <w:numPr>
                <w:ilvl w:val="0"/>
                <w:numId w:val="2"/>
              </w:numPr>
              <w:rPr>
                <w:rFonts w:ascii="微软雅黑" w:hAnsi="微软雅黑" w:eastAsia="微软雅黑" w:cs="微软雅黑"/>
                <w:kern w:val="0"/>
                <w:sz w:val="24"/>
              </w:rPr>
            </w:pPr>
            <w:r>
              <w:rPr>
                <w:rFonts w:hint="eastAsia" w:ascii="微软雅黑" w:hAnsi="微软雅黑" w:eastAsia="微软雅黑" w:cs="微软雅黑"/>
                <w:bCs/>
                <w:kern w:val="0"/>
                <w:sz w:val="24"/>
              </w:rPr>
              <w:t>国际合作与交流部网上</w:t>
            </w:r>
            <w:r>
              <w:rPr>
                <w:rFonts w:hint="eastAsia" w:ascii="微软雅黑" w:hAnsi="微软雅黑" w:eastAsia="微软雅黑" w:cs="微软雅黑"/>
                <w:kern w:val="0"/>
                <w:sz w:val="24"/>
              </w:rPr>
              <w:t>审核申请材料。</w:t>
            </w:r>
          </w:p>
          <w:p w14:paraId="461AEFFF">
            <w:pPr>
              <w:rPr>
                <w:rFonts w:ascii="微软雅黑" w:hAnsi="微软雅黑" w:eastAsia="微软雅黑" w:cs="微软雅黑"/>
                <w:b/>
                <w:bCs/>
                <w:kern w:val="0"/>
                <w:sz w:val="24"/>
              </w:rPr>
            </w:pPr>
            <w:r>
              <w:rPr>
                <w:rFonts w:hint="eastAsia" w:ascii="微软雅黑" w:hAnsi="微软雅黑" w:eastAsia="微软雅黑" w:cs="微软雅黑"/>
                <w:b/>
                <w:bCs/>
                <w:kern w:val="0"/>
                <w:sz w:val="24"/>
              </w:rPr>
              <w:t>注意：1. 根据CSC工作要求，请申请人务必对邀请信或录取通知上的关键信息（</w:t>
            </w:r>
            <w:r>
              <w:rPr>
                <w:rFonts w:hint="eastAsia" w:ascii="微软雅黑" w:hAnsi="微软雅黑" w:eastAsia="微软雅黑" w:cs="微软雅黑"/>
                <w:b/>
                <w:bCs/>
                <w:color w:val="C00000"/>
                <w:kern w:val="0"/>
                <w:sz w:val="24"/>
              </w:rPr>
              <w:t>姓名、出生日期、留学身份、留学起止时间、免学费或已获学费资助、外语是否达标等</w:t>
            </w:r>
            <w:r>
              <w:rPr>
                <w:rFonts w:hint="eastAsia" w:ascii="微软雅黑" w:hAnsi="微软雅黑" w:eastAsia="微软雅黑" w:cs="微软雅黑"/>
                <w:b/>
                <w:bCs/>
                <w:kern w:val="0"/>
                <w:sz w:val="24"/>
              </w:rPr>
              <w:t xml:space="preserve">）进行重点标注。2. </w:t>
            </w:r>
            <w:r>
              <w:rPr>
                <w:rFonts w:hint="eastAsia" w:ascii="微软雅黑" w:hAnsi="微软雅黑" w:eastAsia="微软雅黑" w:cs="微软雅黑"/>
                <w:b/>
                <w:bCs/>
                <w:color w:val="C00000"/>
                <w:kern w:val="0"/>
                <w:sz w:val="24"/>
              </w:rPr>
              <w:t>请同学们务必在3月23日前提交网络申请，</w:t>
            </w:r>
            <w:r>
              <w:rPr>
                <w:rFonts w:hint="eastAsia" w:ascii="微软雅黑" w:hAnsi="微软雅黑" w:eastAsia="微软雅黑" w:cs="微软雅黑"/>
                <w:b/>
                <w:bCs/>
                <w:kern w:val="0"/>
                <w:sz w:val="24"/>
              </w:rPr>
              <w:t>给校内受理审核留出更正时间，如若出现填写问题，校内受理单位在系统关闭前，仍可退回学生重新修改提交。如晚于3月2</w:t>
            </w:r>
            <w:r>
              <w:rPr>
                <w:rFonts w:ascii="微软雅黑" w:hAnsi="微软雅黑" w:eastAsia="微软雅黑" w:cs="微软雅黑"/>
                <w:b/>
                <w:bCs/>
                <w:kern w:val="0"/>
                <w:sz w:val="24"/>
              </w:rPr>
              <w:t>3</w:t>
            </w:r>
            <w:r>
              <w:rPr>
                <w:rFonts w:hint="eastAsia" w:ascii="微软雅黑" w:hAnsi="微软雅黑" w:eastAsia="微软雅黑" w:cs="微软雅黑"/>
                <w:b/>
                <w:bCs/>
                <w:kern w:val="0"/>
                <w:sz w:val="24"/>
              </w:rPr>
              <w:t>日提交，申请材料出现缺漏或不符合CSC要求的，学校将不予推荐上报。</w:t>
            </w:r>
          </w:p>
        </w:tc>
      </w:tr>
      <w:tr w14:paraId="1E4E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26" w:type="dxa"/>
            <w:vMerge w:val="continue"/>
            <w:vAlign w:val="center"/>
          </w:tcPr>
          <w:p w14:paraId="0FF8CF26">
            <w:pPr>
              <w:jc w:val="center"/>
              <w:rPr>
                <w:rFonts w:ascii="微软雅黑" w:hAnsi="微软雅黑" w:eastAsia="微软雅黑" w:cs="微软雅黑"/>
                <w:b/>
                <w:kern w:val="0"/>
                <w:sz w:val="24"/>
              </w:rPr>
            </w:pPr>
          </w:p>
        </w:tc>
        <w:tc>
          <w:tcPr>
            <w:tcW w:w="2110" w:type="dxa"/>
            <w:vAlign w:val="center"/>
          </w:tcPr>
          <w:p w14:paraId="2444E4FF">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2025年4月10日前</w:t>
            </w:r>
          </w:p>
        </w:tc>
        <w:tc>
          <w:tcPr>
            <w:tcW w:w="6854" w:type="dxa"/>
            <w:vAlign w:val="center"/>
          </w:tcPr>
          <w:p w14:paraId="50A3BD71">
            <w:pPr>
              <w:rPr>
                <w:rFonts w:ascii="微软雅黑" w:hAnsi="微软雅黑" w:eastAsia="微软雅黑" w:cs="微软雅黑"/>
                <w:kern w:val="0"/>
                <w:sz w:val="24"/>
              </w:rPr>
            </w:pPr>
            <w:r>
              <w:rPr>
                <w:rFonts w:hint="eastAsia" w:ascii="微软雅黑" w:hAnsi="微软雅黑" w:eastAsia="微软雅黑" w:cs="微软雅黑"/>
                <w:b/>
                <w:bCs/>
                <w:kern w:val="0"/>
                <w:sz w:val="24"/>
              </w:rPr>
              <w:t>申请人提交：</w:t>
            </w:r>
            <w:r>
              <w:rPr>
                <w:rFonts w:hint="eastAsia" w:ascii="微软雅黑" w:hAnsi="微软雅黑" w:eastAsia="微软雅黑" w:cs="微软雅黑"/>
                <w:kern w:val="0"/>
                <w:sz w:val="24"/>
              </w:rPr>
              <w:t>申请人按照</w:t>
            </w:r>
            <w:r>
              <w:rPr>
                <w:rFonts w:hint="eastAsia" w:ascii="微软雅黑" w:hAnsi="微软雅黑" w:eastAsia="微软雅黑" w:cs="微软雅黑"/>
                <w:bCs/>
                <w:kern w:val="0"/>
                <w:sz w:val="24"/>
              </w:rPr>
              <w:t>国家留学基金委</w:t>
            </w:r>
            <w:r>
              <w:rPr>
                <w:rFonts w:hint="eastAsia" w:ascii="微软雅黑" w:hAnsi="微软雅黑" w:eastAsia="微软雅黑" w:cs="微软雅黑"/>
                <w:kern w:val="0"/>
                <w:sz w:val="24"/>
              </w:rPr>
              <w:t>关于《2025年国家建设高水平大学公派研究生项目申请材料及说明》中的应提交申请材料清单的要求准备一份完整的书面申请材料，自行装订成册后交至国际合作与交流部（校东区国际楼311室）。</w:t>
            </w:r>
          </w:p>
        </w:tc>
      </w:tr>
      <w:tr w14:paraId="5521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26" w:type="dxa"/>
            <w:vMerge w:val="continue"/>
            <w:vAlign w:val="center"/>
          </w:tcPr>
          <w:p w14:paraId="25537C9E">
            <w:pPr>
              <w:jc w:val="center"/>
              <w:rPr>
                <w:rFonts w:ascii="微软雅黑" w:hAnsi="微软雅黑" w:eastAsia="微软雅黑" w:cs="微软雅黑"/>
                <w:b/>
                <w:kern w:val="0"/>
                <w:sz w:val="24"/>
              </w:rPr>
            </w:pPr>
          </w:p>
        </w:tc>
        <w:tc>
          <w:tcPr>
            <w:tcW w:w="2110" w:type="dxa"/>
            <w:vAlign w:val="center"/>
          </w:tcPr>
          <w:p w14:paraId="35399EC5">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2025年4月15日前</w:t>
            </w:r>
          </w:p>
        </w:tc>
        <w:tc>
          <w:tcPr>
            <w:tcW w:w="6854" w:type="dxa"/>
            <w:vAlign w:val="center"/>
          </w:tcPr>
          <w:p w14:paraId="6982BA82">
            <w:pPr>
              <w:rPr>
                <w:rFonts w:ascii="微软雅黑" w:hAnsi="微软雅黑" w:eastAsia="微软雅黑" w:cs="微软雅黑"/>
                <w:kern w:val="0"/>
                <w:sz w:val="24"/>
              </w:rPr>
            </w:pPr>
            <w:r>
              <w:rPr>
                <w:rFonts w:hint="eastAsia" w:ascii="微软雅黑" w:hAnsi="微软雅黑" w:eastAsia="微软雅黑" w:cs="微软雅黑"/>
                <w:kern w:val="0"/>
                <w:sz w:val="24"/>
              </w:rPr>
              <w:t>学校将书面公函及推荐人选名单提交至</w:t>
            </w:r>
            <w:r>
              <w:rPr>
                <w:rFonts w:hint="eastAsia" w:ascii="微软雅黑" w:hAnsi="微软雅黑" w:eastAsia="微软雅黑" w:cs="微软雅黑"/>
                <w:bCs/>
                <w:kern w:val="0"/>
                <w:sz w:val="24"/>
              </w:rPr>
              <w:t>国家留学基金委</w:t>
            </w:r>
            <w:r>
              <w:rPr>
                <w:rFonts w:hint="eastAsia" w:ascii="微软雅黑" w:hAnsi="微软雅黑" w:eastAsia="微软雅黑" w:cs="微软雅黑"/>
                <w:kern w:val="0"/>
                <w:sz w:val="24"/>
              </w:rPr>
              <w:t>，并通过国家公派留学管理信息平台提交申请人的电子材料。</w:t>
            </w:r>
          </w:p>
        </w:tc>
      </w:tr>
      <w:tr w14:paraId="1E73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26" w:type="dxa"/>
            <w:vMerge w:val="continue"/>
            <w:vAlign w:val="center"/>
          </w:tcPr>
          <w:p w14:paraId="75385583">
            <w:pPr>
              <w:jc w:val="center"/>
              <w:rPr>
                <w:rFonts w:ascii="微软雅黑" w:hAnsi="微软雅黑" w:eastAsia="微软雅黑" w:cs="微软雅黑"/>
                <w:b/>
                <w:kern w:val="0"/>
                <w:sz w:val="24"/>
              </w:rPr>
            </w:pPr>
          </w:p>
        </w:tc>
        <w:tc>
          <w:tcPr>
            <w:tcW w:w="2110" w:type="dxa"/>
            <w:vAlign w:val="center"/>
          </w:tcPr>
          <w:p w14:paraId="018CA9DF">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2025年5月</w:t>
            </w:r>
          </w:p>
        </w:tc>
        <w:tc>
          <w:tcPr>
            <w:tcW w:w="6854" w:type="dxa"/>
            <w:vAlign w:val="center"/>
          </w:tcPr>
          <w:p w14:paraId="6FC30E4A">
            <w:pPr>
              <w:rPr>
                <w:rFonts w:ascii="微软雅黑" w:hAnsi="微软雅黑" w:eastAsia="微软雅黑" w:cs="微软雅黑"/>
                <w:bCs/>
                <w:kern w:val="0"/>
                <w:sz w:val="24"/>
              </w:rPr>
            </w:pPr>
            <w:r>
              <w:rPr>
                <w:rFonts w:hint="eastAsia" w:ascii="微软雅黑" w:hAnsi="微软雅黑" w:eastAsia="微软雅黑" w:cs="微软雅黑"/>
                <w:bCs/>
                <w:kern w:val="0"/>
                <w:sz w:val="24"/>
              </w:rPr>
              <w:t>国家留学基金委</w:t>
            </w:r>
            <w:r>
              <w:rPr>
                <w:rFonts w:hint="eastAsia" w:ascii="微软雅黑" w:hAnsi="微软雅黑" w:eastAsia="微软雅黑" w:cs="微软雅黑"/>
                <w:kern w:val="0"/>
                <w:sz w:val="24"/>
              </w:rPr>
              <w:t>对申请人材料进行审核，并组织专家评审。</w:t>
            </w:r>
          </w:p>
        </w:tc>
      </w:tr>
      <w:tr w14:paraId="0106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26" w:type="dxa"/>
            <w:vMerge w:val="continue"/>
            <w:vAlign w:val="center"/>
          </w:tcPr>
          <w:p w14:paraId="3E8CC14A">
            <w:pPr>
              <w:jc w:val="center"/>
              <w:rPr>
                <w:rFonts w:ascii="微软雅黑" w:hAnsi="微软雅黑" w:eastAsia="微软雅黑" w:cs="微软雅黑"/>
                <w:b/>
                <w:kern w:val="0"/>
                <w:sz w:val="24"/>
              </w:rPr>
            </w:pPr>
          </w:p>
        </w:tc>
        <w:tc>
          <w:tcPr>
            <w:tcW w:w="2110" w:type="dxa"/>
            <w:vAlign w:val="center"/>
          </w:tcPr>
          <w:p w14:paraId="03293CB9">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2025年5月底</w:t>
            </w:r>
          </w:p>
        </w:tc>
        <w:tc>
          <w:tcPr>
            <w:tcW w:w="6854" w:type="dxa"/>
            <w:vAlign w:val="center"/>
          </w:tcPr>
          <w:p w14:paraId="6431B070">
            <w:pPr>
              <w:rPr>
                <w:rFonts w:ascii="微软雅黑" w:hAnsi="微软雅黑" w:eastAsia="微软雅黑" w:cs="微软雅黑"/>
                <w:bCs/>
                <w:kern w:val="0"/>
                <w:sz w:val="24"/>
              </w:rPr>
            </w:pPr>
            <w:r>
              <w:rPr>
                <w:rFonts w:hint="eastAsia" w:ascii="微软雅黑" w:hAnsi="微软雅黑" w:eastAsia="微软雅黑" w:cs="微软雅黑"/>
                <w:bCs/>
                <w:kern w:val="0"/>
                <w:sz w:val="24"/>
              </w:rPr>
              <w:t>国家留学基金委公布录取名单，申请人可自行登录查询录取结果，下载打印录取文件，完成后续派出事宜。</w:t>
            </w:r>
          </w:p>
        </w:tc>
      </w:tr>
      <w:tr w14:paraId="3DC9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vAlign w:val="center"/>
          </w:tcPr>
          <w:p w14:paraId="70D5245E">
            <w:pPr>
              <w:jc w:val="center"/>
              <w:rPr>
                <w:rFonts w:ascii="微软雅黑" w:hAnsi="微软雅黑" w:eastAsia="微软雅黑" w:cs="微软雅黑"/>
                <w:b/>
                <w:kern w:val="0"/>
                <w:sz w:val="24"/>
              </w:rPr>
            </w:pPr>
          </w:p>
        </w:tc>
        <w:tc>
          <w:tcPr>
            <w:tcW w:w="2110" w:type="dxa"/>
            <w:vAlign w:val="center"/>
          </w:tcPr>
          <w:p w14:paraId="77AA535D">
            <w:pPr>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2026年底前</w:t>
            </w:r>
          </w:p>
        </w:tc>
        <w:tc>
          <w:tcPr>
            <w:tcW w:w="6854" w:type="dxa"/>
            <w:vAlign w:val="center"/>
          </w:tcPr>
          <w:p w14:paraId="1DF15778">
            <w:pPr>
              <w:rPr>
                <w:rFonts w:ascii="微软雅黑" w:hAnsi="微软雅黑" w:eastAsia="微软雅黑" w:cs="微软雅黑"/>
                <w:kern w:val="0"/>
                <w:sz w:val="24"/>
              </w:rPr>
            </w:pPr>
            <w:r>
              <w:rPr>
                <w:rFonts w:hint="eastAsia" w:ascii="微软雅黑" w:hAnsi="微软雅黑" w:eastAsia="微软雅黑" w:cs="微软雅黑"/>
                <w:kern w:val="0"/>
                <w:sz w:val="24"/>
              </w:rPr>
              <w:t>被录取学生一般应在当年派出，留学资格有效期至2026年12月31日（以CSC公布的时间为准）。无法按期派出者，需在截止日期前向CSC提交延期派出申请（最长不超过1年）或放弃申请。</w:t>
            </w:r>
          </w:p>
          <w:p w14:paraId="6A1D0AF0">
            <w:pPr>
              <w:rPr>
                <w:rFonts w:ascii="微软雅黑" w:hAnsi="微软雅黑" w:eastAsia="微软雅黑" w:cs="微软雅黑"/>
                <w:kern w:val="0"/>
                <w:sz w:val="24"/>
              </w:rPr>
            </w:pPr>
            <w:r>
              <w:rPr>
                <w:rFonts w:hint="eastAsia" w:ascii="微软雅黑" w:hAnsi="微软雅黑" w:eastAsia="微软雅黑" w:cs="微软雅黑"/>
                <w:kern w:val="0"/>
                <w:sz w:val="24"/>
              </w:rPr>
              <w:t>*请注意：如经CSC批准后放弃，2年内不得再次申请CSC资助。</w:t>
            </w:r>
          </w:p>
          <w:p w14:paraId="4E7CD8B4">
            <w:pPr>
              <w:rPr>
                <w:rFonts w:ascii="微软雅黑" w:hAnsi="微软雅黑" w:eastAsia="微软雅黑" w:cs="微软雅黑"/>
                <w:kern w:val="0"/>
                <w:sz w:val="24"/>
              </w:rPr>
            </w:pPr>
            <w:r>
              <w:rPr>
                <w:rFonts w:ascii="微软雅黑" w:hAnsi="微软雅黑" w:eastAsia="微软雅黑" w:cs="微软雅黑"/>
                <w:kern w:val="0"/>
                <w:sz w:val="24"/>
              </w:rPr>
              <w:t>国家公派出国留学人员回国后应在国内服务至少2年（含提前结业、肄业、提前终止资助人员）。</w:t>
            </w:r>
          </w:p>
          <w:p w14:paraId="76D3F193">
            <w:pPr>
              <w:rPr>
                <w:rFonts w:ascii="微软雅黑" w:hAnsi="微软雅黑" w:eastAsia="微软雅黑" w:cs="微软雅黑"/>
                <w:kern w:val="0"/>
                <w:sz w:val="24"/>
              </w:rPr>
            </w:pPr>
            <w:r>
              <w:rPr>
                <w:rFonts w:hint="eastAsia" w:ascii="微软雅黑" w:hAnsi="微软雅黑" w:eastAsia="微软雅黑" w:cs="微软雅黑"/>
                <w:kern w:val="0"/>
                <w:sz w:val="24"/>
              </w:rPr>
              <w:t>派出前管理办法：</w:t>
            </w:r>
            <w:r>
              <w:fldChar w:fldCharType="begin"/>
            </w:r>
            <w:r>
              <w:instrText xml:space="preserve"> HYPERLINK "https://www.csc.edu.cn/chuguo/s/1896" </w:instrText>
            </w:r>
            <w:r>
              <w:fldChar w:fldCharType="separate"/>
            </w:r>
            <w:r>
              <w:rPr>
                <w:rStyle w:val="7"/>
                <w:rFonts w:hint="eastAsia" w:ascii="微软雅黑" w:hAnsi="微软雅黑" w:eastAsia="微软雅黑" w:cs="微软雅黑"/>
                <w:kern w:val="0"/>
                <w:sz w:val="24"/>
              </w:rPr>
              <w:t>https://www.csc.edu.cn/chuguo/s/1896</w:t>
            </w:r>
            <w:r>
              <w:rPr>
                <w:rStyle w:val="7"/>
                <w:rFonts w:hint="eastAsia" w:ascii="微软雅黑" w:hAnsi="微软雅黑" w:eastAsia="微软雅黑" w:cs="微软雅黑"/>
                <w:kern w:val="0"/>
                <w:sz w:val="24"/>
              </w:rPr>
              <w:fldChar w:fldCharType="end"/>
            </w:r>
          </w:p>
          <w:p w14:paraId="765B3E47">
            <w:pPr>
              <w:rPr>
                <w:rFonts w:ascii="微软雅黑" w:hAnsi="微软雅黑" w:eastAsia="微软雅黑" w:cs="微软雅黑"/>
                <w:kern w:val="0"/>
                <w:sz w:val="24"/>
              </w:rPr>
            </w:pPr>
            <w:r>
              <w:rPr>
                <w:rFonts w:hint="eastAsia" w:ascii="微软雅黑" w:hAnsi="微软雅黑" w:eastAsia="微软雅黑" w:cs="微软雅黑"/>
                <w:kern w:val="0"/>
                <w:sz w:val="24"/>
              </w:rPr>
              <w:t>国外管理办法：</w:t>
            </w:r>
            <w:r>
              <w:fldChar w:fldCharType="begin"/>
            </w:r>
            <w:r>
              <w:instrText xml:space="preserve"> HYPERLINK "https://www.csc.edu.cn/chuguo/s/2676" </w:instrText>
            </w:r>
            <w:r>
              <w:fldChar w:fldCharType="separate"/>
            </w:r>
            <w:r>
              <w:rPr>
                <w:rStyle w:val="7"/>
                <w:rFonts w:ascii="微软雅黑" w:hAnsi="微软雅黑" w:eastAsia="微软雅黑" w:cs="微软雅黑"/>
                <w:kern w:val="0"/>
                <w:sz w:val="24"/>
              </w:rPr>
              <w:t>https://www.csc.edu.cn/chuguo/s/2676</w:t>
            </w:r>
            <w:r>
              <w:rPr>
                <w:rStyle w:val="7"/>
                <w:rFonts w:ascii="微软雅黑" w:hAnsi="微软雅黑" w:eastAsia="微软雅黑" w:cs="微软雅黑"/>
                <w:kern w:val="0"/>
                <w:sz w:val="24"/>
              </w:rPr>
              <w:fldChar w:fldCharType="end"/>
            </w:r>
          </w:p>
        </w:tc>
      </w:tr>
    </w:tbl>
    <w:p w14:paraId="533D10B6">
      <w:pPr>
        <w:rPr>
          <w:rFonts w:ascii="微软雅黑" w:hAnsi="微软雅黑" w:eastAsia="微软雅黑" w:cs="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36967"/>
    <w:multiLevelType w:val="singleLevel"/>
    <w:tmpl w:val="0BA36967"/>
    <w:lvl w:ilvl="0" w:tentative="0">
      <w:start w:val="1"/>
      <w:numFmt w:val="decimal"/>
      <w:suff w:val="space"/>
      <w:lvlText w:val="%1."/>
      <w:lvlJc w:val="left"/>
    </w:lvl>
  </w:abstractNum>
  <w:abstractNum w:abstractNumId="1">
    <w:nsid w:val="7BD89977"/>
    <w:multiLevelType w:val="singleLevel"/>
    <w:tmpl w:val="7BD8997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Zjg1ZjJkMWNlOGVkMTk0YjljMzFkMzZmMThhMTcifQ=="/>
  </w:docVars>
  <w:rsids>
    <w:rsidRoot w:val="0016674A"/>
    <w:rsid w:val="000772F4"/>
    <w:rsid w:val="0016674A"/>
    <w:rsid w:val="006536C8"/>
    <w:rsid w:val="006E593D"/>
    <w:rsid w:val="014337F8"/>
    <w:rsid w:val="03706784"/>
    <w:rsid w:val="0A64315D"/>
    <w:rsid w:val="13422B72"/>
    <w:rsid w:val="1714270C"/>
    <w:rsid w:val="181F06C4"/>
    <w:rsid w:val="1ABF75D5"/>
    <w:rsid w:val="1B1A6779"/>
    <w:rsid w:val="1B733F7F"/>
    <w:rsid w:val="1F8F7C14"/>
    <w:rsid w:val="29A43FB0"/>
    <w:rsid w:val="2C1E4C26"/>
    <w:rsid w:val="362F1FC2"/>
    <w:rsid w:val="37E16BFD"/>
    <w:rsid w:val="3A807D4C"/>
    <w:rsid w:val="3FB13EE3"/>
    <w:rsid w:val="45D06E5B"/>
    <w:rsid w:val="4B257098"/>
    <w:rsid w:val="5BF533A1"/>
    <w:rsid w:val="5FBB7AD0"/>
    <w:rsid w:val="61C96577"/>
    <w:rsid w:val="626B5C9F"/>
    <w:rsid w:val="62847F74"/>
    <w:rsid w:val="68B7537B"/>
    <w:rsid w:val="6D411D30"/>
    <w:rsid w:val="6DB042FE"/>
    <w:rsid w:val="74C34E89"/>
    <w:rsid w:val="76FB6D7B"/>
    <w:rsid w:val="7B147433"/>
    <w:rsid w:val="7C472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uiPriority w:val="0"/>
    <w:pPr>
      <w:jc w:val="left"/>
    </w:pPr>
  </w:style>
  <w:style w:type="paragraph" w:styleId="3">
    <w:name w:val="annotation subject"/>
    <w:basedOn w:val="2"/>
    <w:next w:val="2"/>
    <w:link w:val="10"/>
    <w:uiPriority w:val="0"/>
    <w:rPr>
      <w:b/>
      <w:bC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styleId="8">
    <w:name w:val="annotation reference"/>
    <w:basedOn w:val="6"/>
    <w:uiPriority w:val="0"/>
    <w:rPr>
      <w:sz w:val="21"/>
      <w:szCs w:val="21"/>
    </w:rPr>
  </w:style>
  <w:style w:type="character" w:customStyle="1" w:styleId="9">
    <w:name w:val="Comment Text Char"/>
    <w:basedOn w:val="6"/>
    <w:link w:val="2"/>
    <w:uiPriority w:val="0"/>
    <w:rPr>
      <w:kern w:val="2"/>
      <w:sz w:val="21"/>
      <w:szCs w:val="24"/>
    </w:rPr>
  </w:style>
  <w:style w:type="character" w:customStyle="1" w:styleId="10">
    <w:name w:val="Comment Subject Char"/>
    <w:basedOn w:val="9"/>
    <w:link w:val="3"/>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594E-0B5B-4B3E-9D38-9C9A0C2164E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1289</Words>
  <Characters>1520</Characters>
  <Lines>55</Lines>
  <Paragraphs>43</Paragraphs>
  <TotalTime>11</TotalTime>
  <ScaleCrop>false</ScaleCrop>
  <LinksUpToDate>false</LinksUpToDate>
  <CharactersWithSpaces>1524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2025-01-14T05:59:00Z</dcterms:created>
  <dc:creator>ustc</dc:creator>
  <cp:lastModifiedBy>pennypei</cp:lastModifiedBy>
  <dcterms:modified xsi:type="dcterms:W3CDTF">2025-01-14T06:33:25Z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D8F0BCBCEDCE4F77A5E0926A94C93B18_12</vt:lpwstr>
  </property>
  <property fmtid="{D5CDD505-2E9C-101B-9397-08002B2CF9AE}" pid="4" name="KSOTemplateDocerSaveRecord">
    <vt:lpwstr>eyJoZGlkIjoiNjFlYmFjMDRmNjI3MjNlNmY5NWY4NTNjZmY4Mjk4MmQiLCJ1c2VySWQiOiI2NjkxOTQxNTkifQ==</vt:lpwstr>
  </property>
  <property fmtid="{D5CDD505-2E9C-101B-9397-08002B2CF9AE}" pid="5" name="GrammarlyDocumentId">
    <vt:lpwstr>b7736d1b7da90a4d216a3ffea122961a5c5745a1081eb879d3558d53aa5d4a55</vt:lpwstr>
  </property>
</Properties>
</file>