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关于征集2024中国浙江</w:t>
      </w:r>
      <w:r>
        <w:rPr>
          <w:rFonts w:hint="eastAsia" w:ascii="仿宋" w:hAnsi="宋体" w:eastAsia="宋体" w:cs="宋体"/>
          <w:sz w:val="32"/>
          <w:szCs w:val="32"/>
        </w:rPr>
        <w:t>•</w:t>
      </w: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宁波人才科技周活动科技成果的通知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为贯彻落实《中国科学院 宁波市人民政府深化战略合作协议》相关要求，推进中国科学院科技成果与宁波地方经济有机结合，拟在2024中国浙江</w:t>
      </w:r>
      <w:r>
        <w:rPr>
          <w:rFonts w:hint="eastAsia" w:ascii="仿宋" w:hAnsi="宋体" w:eastAsia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宁波人才科技周期间，举办</w:t>
      </w:r>
      <w:r>
        <w:rPr>
          <w:rFonts w:hint="eastAsia" w:ascii="仿宋" w:hAnsi="仿宋" w:eastAsia="仿宋"/>
          <w:sz w:val="32"/>
          <w:szCs w:val="32"/>
        </w:rPr>
        <w:t>高新技术交易洽谈会、“浙里好成果”发布会暨中国科学院院属单位进宁波等活动，开展中国科学院院属单位重大科技成果展览展示和落地转化。现面向各单位征集科技成果，具体通知如下。</w:t>
      </w:r>
    </w:p>
    <w:p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</w:t>
      </w:r>
      <w:r>
        <w:rPr>
          <w:rFonts w:hint="eastAsia" w:ascii="黑体" w:hAnsi="黑体" w:eastAsia="黑体" w:cs="仿宋"/>
          <w:sz w:val="32"/>
          <w:szCs w:val="32"/>
          <w:lang w:val="zh-TW"/>
        </w:rPr>
        <w:t>、活动简介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浙江·宁波人才科技周是浙江省重点人才活动，由浙江省委人才工作领导小组和宁波市委、市政府联合主办，宁波市委人才工作领导小组办公室承办，迄今已成功举办18届，旨在广聚海内外人才智力，博纳高科技创新成果，推动“四链”深度融合，助力发展新质生产力。本届活动拟于2024年9月20日开幕，在宁波市国际会展中心举办，计划组织市内外800余家次企事业单位，邀约国内200余所高校1万余名学生参会。</w:t>
      </w:r>
    </w:p>
    <w:p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  <w:lang w:val="zh-TW"/>
        </w:rPr>
      </w:pPr>
      <w:r>
        <w:rPr>
          <w:rFonts w:hint="eastAsia" w:ascii="黑体" w:hAnsi="黑体" w:eastAsia="黑体" w:cs="仿宋"/>
          <w:sz w:val="32"/>
          <w:szCs w:val="32"/>
          <w:lang w:val="zh-TW"/>
        </w:rPr>
        <w:t>二、科技成果征集范围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国科学院重大科技成果展览展示主要面向新材料、新能源、智能制造、数字经济、关键零部件等领域，参展成果应具有显示度、代表性、可看性等特点，鼓励与宁波产业需求匹配度高、合作意愿强、项目落地可能性大的成果积极参与此次活动。参展成果信息填写附件1。</w:t>
      </w:r>
    </w:p>
    <w:p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  <w:lang w:val="zh-TW"/>
        </w:rPr>
      </w:pPr>
      <w:r>
        <w:rPr>
          <w:rFonts w:hint="eastAsia" w:ascii="黑体" w:hAnsi="黑体" w:eastAsia="黑体" w:cs="仿宋"/>
          <w:sz w:val="32"/>
          <w:szCs w:val="32"/>
          <w:lang w:val="zh-TW"/>
        </w:rPr>
        <w:t>三、参会人员邀请范围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邀请参与本次成果展示单位相关负责人、科技成果核心技术团队相关负责人、有意来甬创新创业的人才团队以及即将毕业有意来甬就业的硕士、博士等来宁波参加相关活动，参会相关人员信息填写附件2。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其中，</w:t>
      </w:r>
      <w:r>
        <w:rPr>
          <w:rFonts w:hint="eastAsia" w:ascii="仿宋" w:hAnsi="仿宋" w:eastAsia="仿宋"/>
          <w:sz w:val="32"/>
          <w:szCs w:val="32"/>
        </w:rPr>
        <w:t>报名参会学生通过手机微信关注“中国宁波人才市场”（微信公众号：nbrcsc）,点击菜单栏“高洽会”报名或登录宁波市人力资源综合服务平台(ycyg.nbhr.org.cn)“高洽会”专区扫码注册，也可以打开“宁波市人力资源综合服务平台”微信小程序，点击“招聘会”，选择“宁波市第二十六届高层次人才智力引进洽谈会”报名（注册时务必要填写真实、完整信息,否则审核无法通过，不能领取交通补贴）,经宁波市人力资源和社会保障局核准，确认正式参会名单后生效。经参会报名审核通过,符合条件的参会对象，需在进场闸机人证对比成功验证入场后，按照收到的短信提示（验证成功1小时后），点击链接并拍照上传个人来甬原始交通票据及个人银行卡信息（用户名、卡号、开户行信息等），经补贴审核通过后，采取打入参会学生个人银行卡的方式发放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"/>
          <w:sz w:val="32"/>
          <w:szCs w:val="32"/>
          <w:lang w:val="zh-TW"/>
        </w:rPr>
      </w:pPr>
      <w:bookmarkStart w:id="0" w:name="_GoBack"/>
      <w:bookmarkEnd w:id="0"/>
    </w:p>
    <w:p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  <w:lang w:val="zh-TW"/>
        </w:rPr>
      </w:pPr>
      <w:r>
        <w:rPr>
          <w:rFonts w:hint="eastAsia" w:ascii="黑体" w:hAnsi="黑体" w:eastAsia="黑体" w:cs="仿宋"/>
          <w:sz w:val="32"/>
          <w:szCs w:val="32"/>
          <w:lang w:val="zh-TW"/>
        </w:rPr>
        <w:t>四</w:t>
      </w:r>
      <w:r>
        <w:rPr>
          <w:rFonts w:ascii="黑体" w:hAnsi="黑体" w:eastAsia="黑体" w:cs="仿宋"/>
          <w:sz w:val="32"/>
          <w:szCs w:val="32"/>
          <w:lang w:val="zh-TW"/>
        </w:rPr>
        <w:t>、相关</w:t>
      </w:r>
      <w:r>
        <w:rPr>
          <w:rFonts w:hint="eastAsia" w:ascii="黑体" w:hAnsi="黑体" w:eastAsia="黑体" w:cs="仿宋"/>
          <w:sz w:val="32"/>
          <w:szCs w:val="32"/>
          <w:lang w:val="zh-TW"/>
        </w:rPr>
        <w:t>事项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1.本次活动采取统一特装布展，参展项目的展位费、特装费、展板制作安装费和布展费，参展展品来回运费以及展会期间发生的用电、用网等相关费用由会务组统筹安排。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2.本次来访</w:t>
      </w:r>
      <w:r>
        <w:rPr>
          <w:rFonts w:hint="eastAsia" w:ascii="仿宋" w:hAnsi="仿宋" w:eastAsia="仿宋"/>
          <w:sz w:val="32"/>
        </w:rPr>
        <w:t>人才团队9月19日至9月21日的住宿、交通由</w:t>
      </w:r>
      <w:r>
        <w:rPr>
          <w:rFonts w:hint="eastAsia" w:ascii="仿宋" w:hAnsi="仿宋" w:eastAsia="仿宋"/>
          <w:sz w:val="32"/>
          <w:szCs w:val="32"/>
        </w:rPr>
        <w:t>会务组统筹安排。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3.本次活动对参会学生可发放交通补贴，根据贵单位所处的地理位置，具体标准为省内(除宁波市外)300元/人，华东地区(除浙江省外)800元/人，其他地区(除华东地区、浙江省外)1500元/人。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4.请参展单</w:t>
      </w:r>
      <w:r>
        <w:rPr>
          <w:rFonts w:hint="eastAsia" w:ascii="仿宋" w:hAnsi="仿宋" w:eastAsia="仿宋"/>
          <w:sz w:val="32"/>
          <w:szCs w:val="32"/>
          <w:lang w:eastAsia="zh-TW"/>
        </w:rPr>
        <w:t>位填写重大科技成果项目展览展示资料表（附件1）及参会人员信息汇总表（附件2），于8月28日前发送至邮箱625728399@qq.com。</w:t>
      </w:r>
      <w:r>
        <w:rPr>
          <w:rFonts w:hint="eastAsia" w:ascii="仿宋" w:hAnsi="仿宋" w:eastAsia="仿宋"/>
          <w:sz w:val="32"/>
          <w:szCs w:val="32"/>
        </w:rPr>
        <w:t>有关参展要求和会务等具体事宜请与会务组。</w:t>
      </w:r>
    </w:p>
    <w:p>
      <w:pPr>
        <w:widowControl/>
        <w:spacing w:line="580" w:lineRule="exact"/>
        <w:ind w:firstLine="620" w:firstLineChars="200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1"/>
          <w:szCs w:val="31"/>
        </w:rPr>
        <w:t xml:space="preserve">陈小武 </w:t>
      </w:r>
      <w:r>
        <w:rPr>
          <w:rFonts w:ascii="仿宋" w:hAnsi="仿宋" w:eastAsia="仿宋" w:cs="Times New Roman"/>
          <w:color w:val="000000"/>
          <w:kern w:val="0"/>
          <w:sz w:val="31"/>
          <w:szCs w:val="31"/>
        </w:rPr>
        <w:t>0</w:t>
      </w:r>
      <w:r>
        <w:rPr>
          <w:rFonts w:hint="eastAsia" w:ascii="仿宋" w:hAnsi="仿宋" w:eastAsia="仿宋" w:cs="Times New Roman"/>
          <w:color w:val="000000"/>
          <w:kern w:val="0"/>
          <w:sz w:val="31"/>
          <w:szCs w:val="31"/>
        </w:rPr>
        <w:t>574</w:t>
      </w:r>
      <w:r>
        <w:rPr>
          <w:rFonts w:ascii="仿宋" w:hAnsi="仿宋" w:eastAsia="仿宋" w:cs="Times New Roman"/>
          <w:color w:val="000000"/>
          <w:kern w:val="0"/>
          <w:sz w:val="31"/>
          <w:szCs w:val="31"/>
        </w:rPr>
        <w:t>-</w:t>
      </w:r>
      <w:r>
        <w:rPr>
          <w:rFonts w:hint="eastAsia" w:ascii="仿宋" w:hAnsi="仿宋" w:eastAsia="仿宋" w:cs="Times New Roman"/>
          <w:color w:val="000000"/>
          <w:kern w:val="0"/>
          <w:sz w:val="31"/>
          <w:szCs w:val="31"/>
        </w:rPr>
        <w:t>87910685  15906550480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刘晓庆</w:t>
      </w:r>
      <w:r>
        <w:rPr>
          <w:rFonts w:ascii="仿宋" w:hAnsi="仿宋" w:eastAsia="仿宋" w:cs="Times New Roman"/>
          <w:color w:val="000000"/>
          <w:kern w:val="0"/>
          <w:sz w:val="31"/>
          <w:szCs w:val="31"/>
        </w:rPr>
        <w:t>0</w:t>
      </w:r>
      <w:r>
        <w:rPr>
          <w:rFonts w:hint="eastAsia" w:ascii="仿宋" w:hAnsi="仿宋" w:eastAsia="仿宋" w:cs="Times New Roman"/>
          <w:color w:val="000000"/>
          <w:kern w:val="0"/>
          <w:sz w:val="31"/>
          <w:szCs w:val="31"/>
        </w:rPr>
        <w:t>574</w:t>
      </w:r>
      <w:r>
        <w:rPr>
          <w:rFonts w:ascii="仿宋" w:hAnsi="仿宋" w:eastAsia="仿宋" w:cs="Times New Roman"/>
          <w:color w:val="000000"/>
          <w:kern w:val="0"/>
          <w:sz w:val="31"/>
          <w:szCs w:val="31"/>
        </w:rPr>
        <w:t>-</w:t>
      </w:r>
      <w:r>
        <w:rPr>
          <w:rFonts w:hint="eastAsia" w:ascii="仿宋" w:hAnsi="仿宋" w:eastAsia="仿宋" w:cs="Times New Roman"/>
          <w:color w:val="000000"/>
          <w:kern w:val="0"/>
          <w:sz w:val="31"/>
          <w:szCs w:val="31"/>
        </w:rPr>
        <w:t>87910685  15158707050</w:t>
      </w:r>
    </w:p>
    <w:p>
      <w:pPr>
        <w:spacing w:line="580" w:lineRule="exact"/>
        <w:ind w:left="630" w:leftChars="3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left="630" w:left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附件：1.重大科技成果项目展览展示资料清单</w:t>
      </w:r>
    </w:p>
    <w:p>
      <w:pPr>
        <w:spacing w:line="580" w:lineRule="exact"/>
        <w:ind w:left="630" w:leftChars="300"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2.参会人员信息汇总表</w:t>
      </w:r>
    </w:p>
    <w:p>
      <w:pPr>
        <w:pStyle w:val="2"/>
        <w:spacing w:line="58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>
      <w:pPr>
        <w:spacing w:line="58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</w:t>
      </w:r>
    </w:p>
    <w:p>
      <w:pPr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重大科技成果项目展览展示资料清单</w:t>
      </w:r>
    </w:p>
    <w:p>
      <w:pPr>
        <w:spacing w:line="5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单位介绍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6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单位LOGO</w:t>
            </w:r>
          </w:p>
        </w:tc>
        <w:tc>
          <w:tcPr>
            <w:tcW w:w="6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单位情况介绍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（300字）</w:t>
            </w:r>
          </w:p>
        </w:tc>
        <w:tc>
          <w:tcPr>
            <w:tcW w:w="6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联系人/联系方式</w:t>
            </w:r>
          </w:p>
        </w:tc>
        <w:tc>
          <w:tcPr>
            <w:tcW w:w="6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参展项目或产品信息</w:t>
      </w:r>
    </w:p>
    <w:tbl>
      <w:tblPr>
        <w:tblStyle w:val="6"/>
        <w:tblW w:w="899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95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项目（产品）名称 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95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项目（产品）介绍（300字）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生产线及产品图片（5张左右）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图片可以附件形式提供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展品实物名称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展品实物数量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尺寸（长宽高）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2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特除要求</w:t>
            </w:r>
          </w:p>
        </w:tc>
        <w:tc>
          <w:tcPr>
            <w:tcW w:w="647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（如需要场地面积、电源、电压、网络等）</w:t>
            </w:r>
          </w:p>
        </w:tc>
      </w:tr>
    </w:tbl>
    <w:p>
      <w:pPr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（备注：多个参展项目或产品时，可自行增加表格数量）</w:t>
      </w:r>
    </w:p>
    <w:p>
      <w:pPr>
        <w:spacing w:line="58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</w:t>
      </w:r>
    </w:p>
    <w:p>
      <w:pPr>
        <w:adjustRightInd w:val="0"/>
        <w:snapToGrid w:val="0"/>
        <w:spacing w:beforeLines="50" w:afterLines="50" w:line="580" w:lineRule="exact"/>
        <w:jc w:val="center"/>
        <w:outlineLvl w:val="0"/>
        <w:rPr>
          <w:rFonts w:ascii="Times New Roman" w:hAnsi="Times New Roman" w:eastAsia="创艺简标宋" w:cs="创艺简标宋"/>
          <w:sz w:val="44"/>
          <w:szCs w:val="44"/>
        </w:rPr>
      </w:pPr>
      <w:r>
        <w:rPr>
          <w:rFonts w:hint="eastAsia" w:ascii="Times New Roman" w:hAnsi="Times New Roman" w:eastAsia="创艺简标宋" w:cs="创艺简标宋"/>
          <w:sz w:val="44"/>
          <w:szCs w:val="44"/>
        </w:rPr>
        <w:t>参会人员信息汇总表</w:t>
      </w:r>
    </w:p>
    <w:p>
      <w:pPr>
        <w:pStyle w:val="2"/>
        <w:spacing w:line="580" w:lineRule="exact"/>
      </w:pP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填报单位：</w:t>
      </w: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填报人：                 联系方式：     </w:t>
      </w:r>
    </w:p>
    <w:tbl>
      <w:tblPr>
        <w:tblStyle w:val="6"/>
        <w:tblW w:w="9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11"/>
        <w:gridCol w:w="1582"/>
        <w:gridCol w:w="2538"/>
        <w:gridCol w:w="1417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（备注：表格可按需增加行数）</w:t>
      </w:r>
    </w:p>
    <w:p>
      <w:pPr>
        <w:spacing w:line="580" w:lineRule="exact"/>
      </w:pPr>
    </w:p>
    <w:p>
      <w:pPr>
        <w:pStyle w:val="2"/>
        <w:spacing w:line="580" w:lineRule="exact"/>
      </w:pPr>
    </w:p>
    <w:p>
      <w:pPr>
        <w:spacing w:line="580" w:lineRule="exact"/>
      </w:pPr>
    </w:p>
    <w:p>
      <w:pPr>
        <w:pStyle w:val="2"/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6" w:usb3="00000000" w:csb0="0006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mYjM1OGM0ODFjYzllZTgyNzBhY2Y1YzgwZGVkZDkifQ=="/>
  </w:docVars>
  <w:rsids>
    <w:rsidRoot w:val="00211225"/>
    <w:rsid w:val="00055974"/>
    <w:rsid w:val="000B2477"/>
    <w:rsid w:val="00190238"/>
    <w:rsid w:val="00211225"/>
    <w:rsid w:val="0024773F"/>
    <w:rsid w:val="00263E1A"/>
    <w:rsid w:val="00286FE5"/>
    <w:rsid w:val="0029023D"/>
    <w:rsid w:val="00356B6E"/>
    <w:rsid w:val="00611211"/>
    <w:rsid w:val="00615D18"/>
    <w:rsid w:val="0066663F"/>
    <w:rsid w:val="007B1A94"/>
    <w:rsid w:val="007F56CA"/>
    <w:rsid w:val="008435D7"/>
    <w:rsid w:val="00941BF2"/>
    <w:rsid w:val="009E2A6F"/>
    <w:rsid w:val="009F5E64"/>
    <w:rsid w:val="00AF063E"/>
    <w:rsid w:val="00CA1A8C"/>
    <w:rsid w:val="00CC4E85"/>
    <w:rsid w:val="00D46374"/>
    <w:rsid w:val="00DC1CEA"/>
    <w:rsid w:val="00E10271"/>
    <w:rsid w:val="00F0449D"/>
    <w:rsid w:val="00F50DA2"/>
    <w:rsid w:val="00F9060B"/>
    <w:rsid w:val="00F9077A"/>
    <w:rsid w:val="0A735038"/>
    <w:rsid w:val="A7FE49FD"/>
    <w:rsid w:val="BF036397"/>
    <w:rsid w:val="DBBFB3FD"/>
    <w:rsid w:val="E7E85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1562</Characters>
  <Lines>13</Lines>
  <Paragraphs>3</Paragraphs>
  <TotalTime>170</TotalTime>
  <ScaleCrop>false</ScaleCrop>
  <LinksUpToDate>false</LinksUpToDate>
  <CharactersWithSpaces>1832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2024-08-21T17:31:00Z</dcterms:created>
  <dc:creator>Dell-1350</dc:creator>
  <cp:lastModifiedBy>cas_user</cp:lastModifiedBy>
  <dcterms:modified xsi:type="dcterms:W3CDTF">2024-08-22T09:56:03Z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891C3DE40D204D0A825E15B3CF7F5E3D_12</vt:lpwstr>
  </property>
</Properties>
</file>